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42C" w:rsidRPr="0041307F" w:rsidRDefault="003A142C" w:rsidP="003A142C">
      <w:pPr>
        <w:pStyle w:val="a4"/>
        <w:rPr>
          <w:rFonts w:eastAsiaTheme="minorEastAsia" w:cs="Arial"/>
          <w:sz w:val="22"/>
          <w:szCs w:val="22"/>
          <w:lang w:val="en-GB" w:eastAsia="zh-CN"/>
        </w:rPr>
      </w:pPr>
      <w:r w:rsidRPr="0041307F">
        <w:rPr>
          <w:rFonts w:cs="Arial"/>
          <w:sz w:val="22"/>
          <w:szCs w:val="22"/>
          <w:lang w:val="en-GB"/>
        </w:rPr>
        <w:t>3GPP TSG-RAN WG2</w:t>
      </w:r>
      <w:r w:rsidRPr="0041307F">
        <w:rPr>
          <w:rFonts w:eastAsia="宋体" w:cs="Arial"/>
          <w:sz w:val="22"/>
          <w:szCs w:val="22"/>
          <w:lang w:val="en-GB" w:eastAsia="zh-CN"/>
        </w:rPr>
        <w:t xml:space="preserve"> Meeting #114-e         </w:t>
      </w:r>
      <w:r w:rsidRPr="0041307F">
        <w:rPr>
          <w:rFonts w:cs="Arial"/>
          <w:sz w:val="22"/>
          <w:szCs w:val="22"/>
          <w:lang w:val="en-GB"/>
        </w:rPr>
        <w:t xml:space="preserve">                </w:t>
      </w:r>
      <w:r w:rsidRPr="0041307F">
        <w:rPr>
          <w:rFonts w:eastAsia="宋体" w:cs="Arial"/>
          <w:sz w:val="22"/>
          <w:szCs w:val="22"/>
          <w:lang w:val="en-GB" w:eastAsia="zh-CN"/>
        </w:rPr>
        <w:t xml:space="preserve">        </w:t>
      </w:r>
      <w:r w:rsidRPr="0041307F">
        <w:rPr>
          <w:rFonts w:eastAsia="宋体" w:cs="Arial"/>
          <w:sz w:val="22"/>
          <w:szCs w:val="22"/>
          <w:lang w:eastAsia="zh-CN"/>
        </w:rPr>
        <w:t xml:space="preserve">               </w:t>
      </w:r>
      <w:r w:rsidRPr="0041307F">
        <w:rPr>
          <w:rFonts w:eastAsia="宋体" w:cs="Arial"/>
          <w:sz w:val="22"/>
          <w:szCs w:val="22"/>
          <w:lang w:val="en-GB" w:eastAsia="zh-CN"/>
        </w:rPr>
        <w:t xml:space="preserve">                </w:t>
      </w:r>
      <w:r w:rsidR="0017358A" w:rsidRPr="0041307F">
        <w:rPr>
          <w:rFonts w:cs="Arial"/>
          <w:sz w:val="22"/>
          <w:szCs w:val="22"/>
          <w:lang w:val="en-GB"/>
        </w:rPr>
        <w:t>R2-2104758</w:t>
      </w:r>
    </w:p>
    <w:p w:rsidR="003A142C" w:rsidRPr="0041307F" w:rsidRDefault="003A142C" w:rsidP="003A142C">
      <w:pPr>
        <w:pStyle w:val="a4"/>
        <w:jc w:val="both"/>
        <w:rPr>
          <w:rFonts w:eastAsiaTheme="minorEastAsia" w:cs="Arial"/>
          <w:sz w:val="22"/>
          <w:szCs w:val="22"/>
          <w:lang w:val="en-GB" w:eastAsia="zh-CN"/>
        </w:rPr>
      </w:pPr>
      <w:r w:rsidRPr="0041307F">
        <w:rPr>
          <w:rFonts w:cs="Arial"/>
          <w:sz w:val="22"/>
          <w:szCs w:val="22"/>
          <w:lang w:val="en-GB"/>
        </w:rPr>
        <w:t xml:space="preserve">Online, </w:t>
      </w:r>
      <w:r w:rsidRPr="0041307F">
        <w:rPr>
          <w:rFonts w:eastAsiaTheme="minorEastAsia" w:cs="Arial"/>
          <w:sz w:val="22"/>
          <w:szCs w:val="22"/>
          <w:lang w:val="en-GB" w:eastAsia="zh-CN"/>
        </w:rPr>
        <w:t>May</w:t>
      </w:r>
      <w:r w:rsidRPr="0041307F">
        <w:rPr>
          <w:rFonts w:cs="Arial"/>
          <w:sz w:val="22"/>
          <w:szCs w:val="22"/>
          <w:lang w:val="en-GB"/>
        </w:rPr>
        <w:t xml:space="preserve"> 1</w:t>
      </w:r>
      <w:r w:rsidRPr="0041307F">
        <w:rPr>
          <w:rFonts w:eastAsiaTheme="minorEastAsia" w:cs="Arial"/>
          <w:sz w:val="22"/>
          <w:szCs w:val="22"/>
          <w:lang w:val="en-GB" w:eastAsia="zh-CN"/>
        </w:rPr>
        <w:t>9</w:t>
      </w:r>
      <w:r w:rsidRPr="0041307F">
        <w:rPr>
          <w:rFonts w:cs="Arial"/>
          <w:sz w:val="22"/>
          <w:szCs w:val="22"/>
          <w:lang w:val="en-GB"/>
        </w:rPr>
        <w:t xml:space="preserve"> – </w:t>
      </w:r>
      <w:r w:rsidRPr="0041307F">
        <w:rPr>
          <w:rFonts w:eastAsiaTheme="minorEastAsia" w:cs="Arial"/>
          <w:sz w:val="22"/>
          <w:szCs w:val="22"/>
          <w:lang w:val="en-GB" w:eastAsia="zh-CN"/>
        </w:rPr>
        <w:t>May</w:t>
      </w:r>
      <w:r w:rsidRPr="0041307F">
        <w:rPr>
          <w:rFonts w:cs="Arial"/>
          <w:sz w:val="22"/>
          <w:szCs w:val="22"/>
          <w:lang w:val="en-GB"/>
        </w:rPr>
        <w:t xml:space="preserve"> 2</w:t>
      </w:r>
      <w:r w:rsidRPr="0041307F">
        <w:rPr>
          <w:rFonts w:eastAsiaTheme="minorEastAsia" w:cs="Arial"/>
          <w:sz w:val="22"/>
          <w:szCs w:val="22"/>
          <w:lang w:val="en-GB" w:eastAsia="zh-CN"/>
        </w:rPr>
        <w:t>7</w:t>
      </w:r>
      <w:r w:rsidRPr="0041307F">
        <w:rPr>
          <w:rFonts w:cs="Arial"/>
          <w:sz w:val="22"/>
          <w:szCs w:val="22"/>
          <w:lang w:val="en-GB"/>
        </w:rPr>
        <w:t>, 2021</w:t>
      </w:r>
    </w:p>
    <w:p w:rsidR="00880E6B" w:rsidRPr="0041307F" w:rsidRDefault="00880E6B" w:rsidP="00740237">
      <w:pPr>
        <w:pStyle w:val="a4"/>
        <w:jc w:val="both"/>
        <w:rPr>
          <w:rFonts w:eastAsia="宋体" w:cs="Arial"/>
          <w:i/>
          <w:sz w:val="18"/>
          <w:szCs w:val="18"/>
          <w:lang w:val="en-GB" w:eastAsia="zh-CN"/>
        </w:rPr>
      </w:pPr>
      <w:r w:rsidRPr="0041307F">
        <w:rPr>
          <w:rFonts w:eastAsia="宋体" w:cs="Arial"/>
          <w:sz w:val="22"/>
          <w:szCs w:val="22"/>
          <w:lang w:val="en-GB" w:eastAsia="zh-CN"/>
        </w:rPr>
        <w:tab/>
      </w:r>
      <w:r w:rsidRPr="0041307F">
        <w:rPr>
          <w:rFonts w:eastAsia="宋体" w:cs="Arial"/>
          <w:sz w:val="22"/>
          <w:szCs w:val="22"/>
          <w:lang w:val="en-GB" w:eastAsia="zh-CN"/>
        </w:rPr>
        <w:tab/>
      </w:r>
    </w:p>
    <w:p w:rsidR="00880E6B" w:rsidRPr="0041307F" w:rsidRDefault="00880E6B" w:rsidP="00740237">
      <w:pPr>
        <w:pStyle w:val="a4"/>
        <w:tabs>
          <w:tab w:val="clear" w:pos="4536"/>
          <w:tab w:val="left" w:pos="1800"/>
        </w:tabs>
        <w:ind w:left="1800" w:hanging="1800"/>
        <w:jc w:val="both"/>
        <w:rPr>
          <w:rFonts w:eastAsia="宋体" w:cs="Arial"/>
          <w:sz w:val="22"/>
          <w:szCs w:val="22"/>
          <w:lang w:eastAsia="zh-CN"/>
        </w:rPr>
      </w:pPr>
      <w:r w:rsidRPr="0041307F">
        <w:rPr>
          <w:rFonts w:cs="Arial"/>
          <w:sz w:val="22"/>
          <w:szCs w:val="22"/>
        </w:rPr>
        <w:t>Source:</w:t>
      </w:r>
      <w:r w:rsidRPr="0041307F">
        <w:rPr>
          <w:rFonts w:cs="Arial"/>
          <w:sz w:val="22"/>
          <w:szCs w:val="22"/>
        </w:rPr>
        <w:tab/>
      </w:r>
      <w:r w:rsidRPr="0041307F">
        <w:rPr>
          <w:rFonts w:eastAsia="宋体" w:cs="Arial"/>
          <w:sz w:val="22"/>
          <w:szCs w:val="22"/>
          <w:lang w:eastAsia="zh-CN"/>
        </w:rPr>
        <w:t>CATT</w:t>
      </w:r>
      <w:r w:rsidR="00E7208F">
        <w:rPr>
          <w:rFonts w:eastAsia="宋体" w:cs="Arial" w:hint="eastAsia"/>
          <w:sz w:val="22"/>
          <w:szCs w:val="22"/>
          <w:lang w:eastAsia="zh-CN"/>
        </w:rPr>
        <w:t>, CBN</w:t>
      </w:r>
      <w:bookmarkStart w:id="0" w:name="_GoBack"/>
      <w:bookmarkEnd w:id="0"/>
      <w:r w:rsidRPr="0041307F">
        <w:rPr>
          <w:rFonts w:eastAsia="宋体" w:cs="Arial"/>
          <w:sz w:val="22"/>
          <w:szCs w:val="22"/>
          <w:lang w:eastAsia="zh-CN"/>
        </w:rPr>
        <w:t xml:space="preserve"> </w:t>
      </w:r>
    </w:p>
    <w:p w:rsidR="00CB63A2"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Title:</w:t>
      </w:r>
      <w:bookmarkStart w:id="1" w:name="Title"/>
      <w:bookmarkEnd w:id="1"/>
      <w:r w:rsidRPr="0041307F">
        <w:rPr>
          <w:rFonts w:cs="Arial"/>
          <w:sz w:val="22"/>
          <w:szCs w:val="22"/>
        </w:rPr>
        <w:tab/>
      </w:r>
      <w:r w:rsidR="005560A3" w:rsidRPr="0041307F">
        <w:rPr>
          <w:rFonts w:eastAsiaTheme="minorEastAsia" w:cs="Arial"/>
          <w:sz w:val="22"/>
          <w:szCs w:val="22"/>
          <w:lang w:eastAsia="zh-CN"/>
        </w:rPr>
        <w:t>Discussion on Multicast Session Activation</w:t>
      </w:r>
    </w:p>
    <w:p w:rsidR="00880E6B"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Agenda Item:</w:t>
      </w:r>
      <w:bookmarkStart w:id="2" w:name="Source"/>
      <w:bookmarkEnd w:id="2"/>
      <w:r w:rsidRPr="0041307F">
        <w:rPr>
          <w:rFonts w:cs="Arial"/>
          <w:sz w:val="22"/>
          <w:szCs w:val="22"/>
        </w:rPr>
        <w:tab/>
      </w:r>
      <w:r w:rsidR="004913F3" w:rsidRPr="0041307F">
        <w:rPr>
          <w:rFonts w:eastAsiaTheme="minorEastAsia" w:cs="Arial"/>
          <w:sz w:val="22"/>
          <w:szCs w:val="22"/>
          <w:lang w:eastAsia="zh-CN"/>
        </w:rPr>
        <w:t>8.1.</w:t>
      </w:r>
      <w:r w:rsidR="00E24AF4" w:rsidRPr="0041307F">
        <w:rPr>
          <w:rFonts w:eastAsiaTheme="minorEastAsia" w:cs="Arial"/>
          <w:sz w:val="22"/>
          <w:szCs w:val="22"/>
          <w:lang w:eastAsia="zh-CN"/>
        </w:rPr>
        <w:t>1</w:t>
      </w:r>
    </w:p>
    <w:p w:rsidR="00880E6B" w:rsidRPr="0041307F" w:rsidRDefault="00880E6B" w:rsidP="00740237">
      <w:pPr>
        <w:pStyle w:val="a4"/>
        <w:tabs>
          <w:tab w:val="left" w:pos="1800"/>
        </w:tabs>
        <w:jc w:val="both"/>
        <w:rPr>
          <w:rFonts w:eastAsia="宋体" w:cs="Arial"/>
          <w:lang w:eastAsia="zh-CN"/>
        </w:rPr>
      </w:pPr>
      <w:r w:rsidRPr="0041307F">
        <w:rPr>
          <w:rFonts w:cs="Arial"/>
          <w:sz w:val="22"/>
          <w:szCs w:val="22"/>
        </w:rPr>
        <w:t>Document for:</w:t>
      </w:r>
      <w:r w:rsidRPr="0041307F">
        <w:rPr>
          <w:rFonts w:cs="Arial"/>
          <w:sz w:val="22"/>
          <w:szCs w:val="22"/>
        </w:rPr>
        <w:tab/>
      </w:r>
      <w:bookmarkStart w:id="3" w:name="DocumentFor"/>
      <w:bookmarkEnd w:id="3"/>
      <w:r w:rsidRPr="0041307F">
        <w:rPr>
          <w:rFonts w:cs="Arial"/>
          <w:sz w:val="22"/>
          <w:szCs w:val="22"/>
        </w:rPr>
        <w:t>Discussio</w:t>
      </w:r>
      <w:r w:rsidRPr="0041307F">
        <w:rPr>
          <w:rFonts w:eastAsia="宋体" w:cs="Arial"/>
          <w:sz w:val="22"/>
          <w:szCs w:val="22"/>
          <w:lang w:eastAsia="zh-CN"/>
        </w:rPr>
        <w:t>n and Decision</w:t>
      </w:r>
    </w:p>
    <w:p w:rsidR="004A7AA3" w:rsidRPr="0041307F" w:rsidRDefault="004A7AA3" w:rsidP="00740237">
      <w:pPr>
        <w:pBdr>
          <w:bottom w:val="single" w:sz="4" w:space="1" w:color="auto"/>
        </w:pBdr>
        <w:tabs>
          <w:tab w:val="left" w:pos="2552"/>
        </w:tabs>
        <w:jc w:val="both"/>
        <w:rPr>
          <w:rFonts w:ascii="Arial" w:hAnsi="Arial" w:cs="Arial"/>
        </w:rPr>
      </w:pPr>
    </w:p>
    <w:p w:rsidR="004A7AA3" w:rsidRPr="0041307F" w:rsidRDefault="004A7AA3" w:rsidP="00740237">
      <w:pPr>
        <w:pStyle w:val="1"/>
        <w:tabs>
          <w:tab w:val="clear" w:pos="567"/>
          <w:tab w:val="num" w:pos="432"/>
        </w:tabs>
        <w:ind w:left="432" w:hanging="432"/>
        <w:jc w:val="both"/>
        <w:rPr>
          <w:szCs w:val="28"/>
        </w:rPr>
      </w:pPr>
      <w:r w:rsidRPr="0041307F">
        <w:rPr>
          <w:szCs w:val="28"/>
        </w:rPr>
        <w:t>Introduction</w:t>
      </w:r>
    </w:p>
    <w:p w:rsidR="00B22A1B" w:rsidRPr="0041307F" w:rsidRDefault="00B22A1B" w:rsidP="00B22A1B">
      <w:pPr>
        <w:pStyle w:val="a0"/>
        <w:spacing w:before="240" w:line="276" w:lineRule="auto"/>
        <w:rPr>
          <w:rFonts w:ascii="Arial" w:eastAsiaTheme="minorEastAsia" w:hAnsi="Arial" w:cs="Arial"/>
          <w:lang w:eastAsia="zh-CN"/>
        </w:rPr>
      </w:pPr>
      <w:r w:rsidRPr="0041307F">
        <w:rPr>
          <w:rFonts w:ascii="Arial" w:eastAsiaTheme="minorEastAsia" w:hAnsi="Arial" w:cs="Arial"/>
          <w:lang w:eastAsia="zh-CN"/>
        </w:rPr>
        <w:t xml:space="preserve">Regarding </w:t>
      </w:r>
      <w:r w:rsidR="005240A6" w:rsidRPr="0041307F">
        <w:rPr>
          <w:rFonts w:ascii="Arial" w:eastAsiaTheme="minorEastAsia" w:hAnsi="Arial" w:cs="Arial"/>
          <w:lang w:eastAsia="zh-CN"/>
        </w:rPr>
        <w:t>group notification of</w:t>
      </w:r>
      <w:r w:rsidR="00602621" w:rsidRPr="0041307F">
        <w:rPr>
          <w:rFonts w:ascii="Arial" w:eastAsiaTheme="minorEastAsia" w:hAnsi="Arial" w:cs="Arial"/>
          <w:lang w:eastAsia="zh-CN"/>
        </w:rPr>
        <w:t xml:space="preserve"> multicast session </w:t>
      </w:r>
      <w:r w:rsidR="005240A6" w:rsidRPr="0041307F">
        <w:rPr>
          <w:rFonts w:ascii="Arial" w:eastAsiaTheme="minorEastAsia" w:hAnsi="Arial" w:cs="Arial"/>
          <w:lang w:eastAsia="zh-CN"/>
        </w:rPr>
        <w:t>activation</w:t>
      </w:r>
      <w:r w:rsidRPr="0041307F">
        <w:rPr>
          <w:rFonts w:ascii="Arial" w:eastAsiaTheme="minorEastAsia" w:hAnsi="Arial" w:cs="Arial"/>
          <w:lang w:eastAsia="zh-CN"/>
        </w:rPr>
        <w:t>,</w:t>
      </w:r>
      <w:r w:rsidR="00602621" w:rsidRPr="0041307F">
        <w:rPr>
          <w:rFonts w:ascii="Arial" w:eastAsiaTheme="minorEastAsia" w:hAnsi="Arial" w:cs="Arial"/>
          <w:lang w:eastAsia="zh-CN"/>
        </w:rPr>
        <w:t xml:space="preserve"> agreements </w:t>
      </w:r>
      <w:r w:rsidR="005240A6" w:rsidRPr="0041307F">
        <w:rPr>
          <w:rFonts w:ascii="Arial" w:eastAsiaTheme="minorEastAsia" w:hAnsi="Arial" w:cs="Arial"/>
          <w:lang w:eastAsia="zh-CN"/>
        </w:rPr>
        <w:t xml:space="preserve">have been </w:t>
      </w:r>
      <w:r w:rsidR="00602621" w:rsidRPr="0041307F">
        <w:rPr>
          <w:rFonts w:ascii="Arial" w:eastAsiaTheme="minorEastAsia" w:hAnsi="Arial" w:cs="Arial"/>
          <w:lang w:eastAsia="zh-CN"/>
        </w:rPr>
        <w:t>reached in RAN2#113bis-e</w:t>
      </w:r>
      <w:r w:rsidR="002716FA" w:rsidRPr="0041307F">
        <w:rPr>
          <w:rFonts w:ascii="Arial" w:eastAsiaTheme="minorEastAsia" w:hAnsi="Arial" w:cs="Arial"/>
          <w:lang w:eastAsia="zh-CN"/>
        </w:rPr>
        <w:t xml:space="preserve"> according to [1]</w:t>
      </w:r>
      <w:r w:rsidR="00602621" w:rsidRPr="0041307F">
        <w:rPr>
          <w:rFonts w:ascii="Arial" w:eastAsiaTheme="minorEastAsia" w:hAnsi="Arial" w:cs="Arial"/>
          <w:lang w:eastAsia="zh-CN"/>
        </w:rPr>
        <w:t xml:space="preserve"> as below, </w:t>
      </w:r>
    </w:p>
    <w:tbl>
      <w:tblPr>
        <w:tblStyle w:val="a7"/>
        <w:tblW w:w="0" w:type="auto"/>
        <w:tblLook w:val="04A0" w:firstRow="1" w:lastRow="0" w:firstColumn="1" w:lastColumn="0" w:noHBand="0" w:noVBand="1"/>
      </w:tblPr>
      <w:tblGrid>
        <w:gridCol w:w="9286"/>
      </w:tblGrid>
      <w:tr w:rsidR="00B22A1B" w:rsidRPr="0041307F" w:rsidTr="001D7419">
        <w:tc>
          <w:tcPr>
            <w:tcW w:w="9286" w:type="dxa"/>
          </w:tcPr>
          <w:p w:rsidR="0075792D" w:rsidRPr="0041307F" w:rsidRDefault="0075792D" w:rsidP="0075792D">
            <w:pPr>
              <w:pStyle w:val="Agreement"/>
              <w:rPr>
                <w:rFonts w:cs="Arial"/>
              </w:rPr>
            </w:pPr>
            <w:r w:rsidRPr="0041307F">
              <w:rPr>
                <w:rFonts w:cs="Arial"/>
              </w:rPr>
              <w:t>There is Support to have group notification for multicast for MBS supporting nodes (e.g. paging)</w:t>
            </w:r>
          </w:p>
          <w:p w:rsidR="0075792D" w:rsidRPr="0041307F" w:rsidRDefault="0075792D" w:rsidP="0075792D">
            <w:pPr>
              <w:pStyle w:val="Agreement"/>
              <w:rPr>
                <w:rFonts w:cs="Arial"/>
              </w:rPr>
            </w:pPr>
            <w:r w:rsidRPr="0041307F">
              <w:rPr>
                <w:rFonts w:cs="Arial"/>
              </w:rPr>
              <w:t xml:space="preserve"> Support group notification for multicast for MBS supporting nodes</w:t>
            </w:r>
          </w:p>
          <w:p w:rsidR="0075792D" w:rsidRPr="0041307F" w:rsidRDefault="0075792D" w:rsidP="0075792D">
            <w:pPr>
              <w:pStyle w:val="Agreement"/>
              <w:rPr>
                <w:rFonts w:cs="Arial"/>
              </w:rPr>
            </w:pPr>
            <w:r w:rsidRPr="0041307F">
              <w:rPr>
                <w:rFonts w:cs="Arial"/>
              </w:rPr>
              <w:t xml:space="preserve">For delivery mode 1 UE is not expected to monitor Group notification channel in RRC_CONNECTED </w:t>
            </w:r>
          </w:p>
          <w:p w:rsidR="0075792D" w:rsidRPr="0041307F" w:rsidRDefault="0075792D" w:rsidP="0075792D">
            <w:pPr>
              <w:pStyle w:val="Agreement"/>
              <w:rPr>
                <w:rFonts w:cs="Arial"/>
              </w:rPr>
            </w:pPr>
            <w:r w:rsidRPr="0041307F">
              <w:rPr>
                <w:rFonts w:cs="Arial"/>
              </w:rPr>
              <w:t xml:space="preserve">It is FFS whether RAN2 needs to handle PRACH capacity issues due to group notifications </w:t>
            </w:r>
          </w:p>
          <w:p w:rsidR="0075792D" w:rsidRPr="0041307F" w:rsidRDefault="0075792D" w:rsidP="0009364A">
            <w:pPr>
              <w:pStyle w:val="Agreement"/>
              <w:rPr>
                <w:rFonts w:cs="Arial"/>
              </w:rPr>
            </w:pPr>
            <w:r w:rsidRPr="0041307F">
              <w:rPr>
                <w:rFonts w:cs="Arial"/>
              </w:rPr>
              <w:t>Use same group notification identity for both RRC_IDLE and RRC_INACTIVE states</w:t>
            </w:r>
          </w:p>
          <w:p w:rsidR="0075792D" w:rsidRPr="0041307F" w:rsidRDefault="0075792D" w:rsidP="0075792D">
            <w:pPr>
              <w:pStyle w:val="Doc-text2"/>
              <w:rPr>
                <w:rFonts w:cs="Arial"/>
                <w:b/>
              </w:rPr>
            </w:pPr>
            <w:r w:rsidRPr="0041307F">
              <w:rPr>
                <w:rFonts w:cs="Arial"/>
                <w:b/>
              </w:rPr>
              <w:t>For the reply LS</w:t>
            </w:r>
          </w:p>
          <w:p w:rsidR="0075792D" w:rsidRPr="0041307F" w:rsidRDefault="0075792D" w:rsidP="0075792D">
            <w:pPr>
              <w:pStyle w:val="Agreement"/>
              <w:rPr>
                <w:rFonts w:cs="Arial"/>
              </w:rPr>
            </w:pPr>
            <w:r w:rsidRPr="0041307F">
              <w:rPr>
                <w:rFonts w:cs="Arial"/>
              </w:rPr>
              <w:t>For non-supporting nodes, using MBS session ID will not work as it would impact non-MBS nodes. Unicast paging would work.</w:t>
            </w:r>
          </w:p>
          <w:p w:rsidR="00B22A1B" w:rsidRPr="0041307F" w:rsidRDefault="0075792D" w:rsidP="0075792D">
            <w:pPr>
              <w:pStyle w:val="Agreement"/>
              <w:tabs>
                <w:tab w:val="num" w:pos="9990"/>
              </w:tabs>
              <w:rPr>
                <w:rFonts w:cs="Arial"/>
              </w:rPr>
            </w:pPr>
            <w:r w:rsidRPr="0041307F">
              <w:rPr>
                <w:rFonts w:cs="Arial"/>
              </w:rPr>
              <w:t xml:space="preserve">For supporting nodes, using MBS session ID is feasible. </w:t>
            </w:r>
          </w:p>
        </w:tc>
      </w:tr>
    </w:tbl>
    <w:p w:rsidR="00175A21" w:rsidRPr="0041307F" w:rsidRDefault="00602621" w:rsidP="00175A21">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There are some open issues </w:t>
      </w:r>
      <w:r w:rsidR="005240A6" w:rsidRPr="0041307F">
        <w:rPr>
          <w:rFonts w:ascii="Arial" w:eastAsiaTheme="minorEastAsia" w:hAnsi="Arial" w:cs="Arial"/>
          <w:lang w:eastAsia="zh-CN"/>
        </w:rPr>
        <w:t xml:space="preserve">to be </w:t>
      </w:r>
      <w:r w:rsidR="001B19FC" w:rsidRPr="0041307F">
        <w:rPr>
          <w:rFonts w:ascii="Arial" w:eastAsiaTheme="minorEastAsia" w:hAnsi="Arial" w:cs="Arial"/>
          <w:lang w:eastAsia="zh-CN"/>
        </w:rPr>
        <w:t>resolved</w:t>
      </w:r>
      <w:r w:rsidR="0009364A" w:rsidRPr="0041307F">
        <w:rPr>
          <w:rFonts w:ascii="Arial" w:eastAsiaTheme="minorEastAsia" w:hAnsi="Arial" w:cs="Arial"/>
          <w:lang w:eastAsia="zh-CN"/>
        </w:rPr>
        <w:t>.</w:t>
      </w:r>
      <w:r w:rsidR="006B41F3" w:rsidRPr="0041307F">
        <w:rPr>
          <w:rFonts w:ascii="Arial" w:eastAsiaTheme="minorEastAsia" w:hAnsi="Arial" w:cs="Arial"/>
          <w:lang w:eastAsia="zh-CN"/>
        </w:rPr>
        <w:t xml:space="preserve"> </w:t>
      </w:r>
      <w:r w:rsidR="00175A21" w:rsidRPr="0041307F">
        <w:rPr>
          <w:rFonts w:ascii="Arial" w:eastAsiaTheme="minorEastAsia" w:hAnsi="Arial" w:cs="Arial"/>
          <w:lang w:eastAsia="zh-CN"/>
        </w:rPr>
        <w:t>We discuss and address them in this contribution.</w:t>
      </w:r>
      <w:r w:rsidR="006B41F3" w:rsidRPr="0041307F">
        <w:rPr>
          <w:rFonts w:ascii="Arial" w:hAnsi="Arial" w:cs="Arial"/>
        </w:rPr>
        <w:t xml:space="preserve"> </w:t>
      </w:r>
      <w:r w:rsidR="006B41F3" w:rsidRPr="0041307F">
        <w:rPr>
          <w:rFonts w:ascii="Arial" w:eastAsiaTheme="minorEastAsia" w:hAnsi="Arial" w:cs="Arial"/>
          <w:lang w:eastAsia="zh-CN"/>
        </w:rPr>
        <w:t>More specifically, the discussions cover the following aspects,</w:t>
      </w:r>
    </w:p>
    <w:p w:rsidR="00602621" w:rsidRPr="0041307F" w:rsidRDefault="00602621" w:rsidP="00175A21">
      <w:pPr>
        <w:pStyle w:val="a0"/>
        <w:numPr>
          <w:ilvl w:val="0"/>
          <w:numId w:val="14"/>
        </w:numPr>
        <w:spacing w:before="240" w:after="0"/>
        <w:rPr>
          <w:rFonts w:ascii="Arial" w:eastAsiaTheme="minorEastAsia" w:hAnsi="Arial" w:cs="Arial"/>
          <w:lang w:eastAsia="zh-CN"/>
        </w:rPr>
      </w:pPr>
      <w:r w:rsidRPr="0041307F">
        <w:rPr>
          <w:rFonts w:ascii="Arial" w:eastAsiaTheme="minorEastAsia" w:hAnsi="Arial" w:cs="Arial"/>
          <w:lang w:eastAsia="zh-CN"/>
        </w:rPr>
        <w:t>Group notification channel.</w:t>
      </w:r>
    </w:p>
    <w:p w:rsidR="00175A21" w:rsidRPr="0041307F" w:rsidRDefault="00602621" w:rsidP="00175A21">
      <w:pPr>
        <w:pStyle w:val="a0"/>
        <w:numPr>
          <w:ilvl w:val="0"/>
          <w:numId w:val="12"/>
        </w:numPr>
        <w:spacing w:before="240" w:after="0"/>
        <w:rPr>
          <w:rFonts w:ascii="Arial" w:eastAsiaTheme="minorEastAsia" w:hAnsi="Arial" w:cs="Arial"/>
          <w:lang w:eastAsia="zh-CN"/>
        </w:rPr>
      </w:pPr>
      <w:r w:rsidRPr="0041307F">
        <w:rPr>
          <w:rFonts w:ascii="Arial" w:eastAsiaTheme="minorEastAsia" w:hAnsi="Arial" w:cs="Arial"/>
          <w:lang w:eastAsia="zh-CN"/>
        </w:rPr>
        <w:t>PRACH capacity issues due to group notifications.</w:t>
      </w:r>
    </w:p>
    <w:p w:rsidR="00175A21" w:rsidRPr="0041307F" w:rsidRDefault="00175A21" w:rsidP="00175A21">
      <w:pPr>
        <w:pStyle w:val="a0"/>
        <w:numPr>
          <w:ilvl w:val="0"/>
          <w:numId w:val="12"/>
        </w:numPr>
        <w:spacing w:before="240" w:after="0"/>
        <w:rPr>
          <w:rFonts w:ascii="Arial" w:eastAsiaTheme="minorEastAsia" w:hAnsi="Arial" w:cs="Arial"/>
          <w:lang w:eastAsia="zh-CN"/>
        </w:rPr>
      </w:pPr>
      <w:r w:rsidRPr="0041307F">
        <w:rPr>
          <w:rFonts w:ascii="Arial" w:eastAsiaTheme="minorEastAsia" w:hAnsi="Arial" w:cs="Arial"/>
          <w:lang w:eastAsia="zh-CN"/>
        </w:rPr>
        <w:t>Cell reselection of UE monitoring group notification</w:t>
      </w:r>
    </w:p>
    <w:p w:rsidR="005B61BE" w:rsidRPr="0041307F" w:rsidRDefault="005B61BE" w:rsidP="00175A21">
      <w:pPr>
        <w:pStyle w:val="af"/>
        <w:numPr>
          <w:ilvl w:val="0"/>
          <w:numId w:val="12"/>
        </w:numPr>
        <w:spacing w:before="240" w:after="0"/>
        <w:rPr>
          <w:rFonts w:ascii="Arial" w:eastAsiaTheme="minorEastAsia" w:hAnsi="Arial" w:cs="Arial"/>
          <w:szCs w:val="24"/>
          <w:lang w:val="en-US" w:eastAsia="zh-CN"/>
        </w:rPr>
      </w:pPr>
      <w:r w:rsidRPr="0041307F">
        <w:rPr>
          <w:rFonts w:ascii="Arial" w:eastAsiaTheme="minorEastAsia" w:hAnsi="Arial" w:cs="Arial"/>
          <w:szCs w:val="24"/>
          <w:lang w:val="en-US" w:eastAsia="zh-CN"/>
        </w:rPr>
        <w:t>Notification of MBS session activation on non-MBS node.</w:t>
      </w:r>
    </w:p>
    <w:p w:rsidR="00AE29F1" w:rsidRPr="0041307F" w:rsidRDefault="00AE29F1" w:rsidP="00740237">
      <w:pPr>
        <w:pStyle w:val="1"/>
        <w:keepLines/>
        <w:pBdr>
          <w:top w:val="single" w:sz="12" w:space="3" w:color="auto"/>
        </w:pBdr>
        <w:spacing w:before="240" w:after="180"/>
        <w:ind w:left="425" w:hanging="425"/>
        <w:jc w:val="both"/>
      </w:pPr>
      <w:r w:rsidRPr="0041307F">
        <w:t>Discussion</w:t>
      </w:r>
    </w:p>
    <w:p w:rsidR="007C54F2" w:rsidRPr="0041307F" w:rsidRDefault="00383332" w:rsidP="007C54F2">
      <w:pPr>
        <w:pStyle w:val="20"/>
        <w:tabs>
          <w:tab w:val="clear" w:pos="709"/>
          <w:tab w:val="left" w:pos="-1374"/>
          <w:tab w:val="num" w:pos="-806"/>
        </w:tabs>
        <w:ind w:left="-806" w:firstLine="806"/>
        <w:jc w:val="both"/>
        <w:rPr>
          <w:rFonts w:eastAsiaTheme="minorEastAsia"/>
        </w:rPr>
      </w:pPr>
      <w:bookmarkStart w:id="4" w:name="OLE_LINK1"/>
      <w:r w:rsidRPr="0041307F">
        <w:rPr>
          <w:rFonts w:eastAsiaTheme="minorEastAsia"/>
        </w:rPr>
        <w:t>Group notification channel</w:t>
      </w:r>
    </w:p>
    <w:p w:rsidR="00946829" w:rsidRPr="0041307F" w:rsidRDefault="0066189A" w:rsidP="008960D1">
      <w:pPr>
        <w:pStyle w:val="a0"/>
        <w:rPr>
          <w:rFonts w:ascii="Arial" w:eastAsiaTheme="minorEastAsia" w:hAnsi="Arial" w:cs="Arial"/>
          <w:lang w:eastAsia="zh-CN"/>
        </w:rPr>
      </w:pPr>
      <w:r w:rsidRPr="0041307F">
        <w:rPr>
          <w:rFonts w:ascii="Arial" w:eastAsiaTheme="minorEastAsia" w:hAnsi="Arial" w:cs="Arial"/>
          <w:lang w:eastAsia="zh-CN"/>
        </w:rPr>
        <w:t>In RAN2#113bis-e meeting,</w:t>
      </w:r>
      <w:r w:rsidR="00946829" w:rsidRPr="0041307F">
        <w:rPr>
          <w:rFonts w:ascii="Arial" w:eastAsiaTheme="minorEastAsia" w:hAnsi="Arial" w:cs="Arial"/>
          <w:lang w:eastAsia="zh-CN"/>
        </w:rPr>
        <w:t xml:space="preserve"> </w:t>
      </w:r>
      <w:r w:rsidRPr="0041307F">
        <w:rPr>
          <w:rFonts w:ascii="Arial" w:eastAsiaTheme="minorEastAsia" w:hAnsi="Arial" w:cs="Arial"/>
          <w:lang w:eastAsia="zh-CN"/>
        </w:rPr>
        <w:t xml:space="preserve">RAN2 has agreed to </w:t>
      </w:r>
      <w:r w:rsidR="00946829" w:rsidRPr="0041307F">
        <w:rPr>
          <w:rFonts w:ascii="Arial" w:eastAsiaTheme="minorEastAsia" w:hAnsi="Arial" w:cs="Arial"/>
          <w:lang w:eastAsia="zh-CN"/>
        </w:rPr>
        <w:t>support group notification for multicast for MBS supporting nodes and MBS session ID is used in this case.</w:t>
      </w:r>
      <w:r w:rsidR="008960D1" w:rsidRPr="0041307F" w:rsidDel="008960D1">
        <w:rPr>
          <w:rFonts w:ascii="Arial" w:eastAsiaTheme="minorEastAsia" w:hAnsi="Arial" w:cs="Arial"/>
          <w:lang w:eastAsia="zh-CN"/>
        </w:rPr>
        <w:t xml:space="preserve"> </w:t>
      </w:r>
      <w:r w:rsidR="008960D1" w:rsidRPr="0041307F">
        <w:rPr>
          <w:rFonts w:ascii="Arial" w:eastAsiaTheme="minorEastAsia" w:hAnsi="Arial" w:cs="Arial"/>
          <w:lang w:eastAsia="zh-CN"/>
        </w:rPr>
        <w:t>However, i</w:t>
      </w:r>
      <w:r w:rsidR="00946829" w:rsidRPr="0041307F">
        <w:rPr>
          <w:rFonts w:ascii="Arial" w:eastAsiaTheme="minorEastAsia" w:hAnsi="Arial" w:cs="Arial"/>
          <w:lang w:eastAsia="zh-CN"/>
        </w:rPr>
        <w:t>t is not decided in which group notification channel to deliver the MBS session ID to UE.</w:t>
      </w:r>
    </w:p>
    <w:p w:rsidR="00946829" w:rsidRPr="0041307F" w:rsidRDefault="00946829" w:rsidP="00946829">
      <w:pPr>
        <w:pStyle w:val="a0"/>
        <w:spacing w:before="240"/>
        <w:rPr>
          <w:rFonts w:ascii="Arial" w:eastAsiaTheme="minorEastAsia" w:hAnsi="Arial" w:cs="Arial"/>
          <w:lang w:eastAsia="zh-CN"/>
        </w:rPr>
      </w:pPr>
      <w:r w:rsidRPr="0041307F">
        <w:rPr>
          <w:rFonts w:ascii="Arial" w:eastAsiaTheme="minorEastAsia" w:hAnsi="Arial" w:cs="Arial"/>
          <w:lang w:eastAsia="zh-CN"/>
        </w:rPr>
        <w:t>According to previous discussion,</w:t>
      </w:r>
      <w:r w:rsidR="007F4CE9" w:rsidRPr="0041307F">
        <w:rPr>
          <w:rFonts w:ascii="Arial" w:eastAsiaTheme="minorEastAsia" w:hAnsi="Arial" w:cs="Arial"/>
          <w:lang w:eastAsia="zh-CN"/>
        </w:rPr>
        <w:t xml:space="preserve"> </w:t>
      </w:r>
      <w:r w:rsidRPr="0041307F">
        <w:rPr>
          <w:rFonts w:ascii="Arial" w:eastAsiaTheme="minorEastAsia" w:hAnsi="Arial" w:cs="Arial"/>
          <w:lang w:eastAsia="zh-CN"/>
        </w:rPr>
        <w:t xml:space="preserve">there are </w:t>
      </w:r>
      <w:r w:rsidR="007F4CE9" w:rsidRPr="0041307F">
        <w:rPr>
          <w:rFonts w:ascii="Arial" w:eastAsiaTheme="minorEastAsia" w:hAnsi="Arial" w:cs="Arial"/>
          <w:lang w:eastAsia="zh-CN"/>
        </w:rPr>
        <w:t>three</w:t>
      </w:r>
      <w:r w:rsidR="008960D1" w:rsidRPr="0041307F">
        <w:rPr>
          <w:rFonts w:ascii="Arial" w:eastAsiaTheme="minorEastAsia" w:hAnsi="Arial" w:cs="Arial"/>
          <w:lang w:eastAsia="zh-CN"/>
        </w:rPr>
        <w:t xml:space="preserve"> possible</w:t>
      </w:r>
      <w:r w:rsidR="007F4CE9" w:rsidRPr="0041307F">
        <w:rPr>
          <w:rFonts w:ascii="Arial" w:eastAsiaTheme="minorEastAsia" w:hAnsi="Arial" w:cs="Arial"/>
          <w:lang w:eastAsia="zh-CN"/>
        </w:rPr>
        <w:t xml:space="preserve"> options for the group notification channel on the table,</w:t>
      </w:r>
    </w:p>
    <w:p w:rsidR="007F4CE9" w:rsidRPr="0041307F" w:rsidRDefault="007F4CE9" w:rsidP="008960D1">
      <w:pPr>
        <w:pStyle w:val="a0"/>
        <w:numPr>
          <w:ilvl w:val="0"/>
          <w:numId w:val="15"/>
        </w:numPr>
        <w:spacing w:line="276" w:lineRule="auto"/>
        <w:rPr>
          <w:rFonts w:ascii="Arial" w:eastAsiaTheme="minorEastAsia" w:hAnsi="Arial" w:cs="Arial"/>
          <w:lang w:eastAsia="zh-CN"/>
        </w:rPr>
      </w:pPr>
      <w:r w:rsidRPr="0041307F">
        <w:rPr>
          <w:rFonts w:ascii="Arial" w:eastAsiaTheme="minorEastAsia" w:hAnsi="Arial" w:cs="Arial"/>
          <w:lang w:eastAsia="zh-CN"/>
        </w:rPr>
        <w:t>Option 1: MCCH</w:t>
      </w:r>
      <w:r w:rsidR="00051E35" w:rsidRPr="0041307F">
        <w:rPr>
          <w:rFonts w:ascii="Arial" w:eastAsiaTheme="minorEastAsia" w:hAnsi="Arial" w:cs="Arial"/>
          <w:lang w:eastAsia="zh-CN"/>
        </w:rPr>
        <w:t xml:space="preserve"> based mechanism</w:t>
      </w:r>
      <w:r w:rsidR="00E34762" w:rsidRPr="0041307F">
        <w:rPr>
          <w:rFonts w:ascii="Arial" w:eastAsiaTheme="minorEastAsia" w:hAnsi="Arial" w:cs="Arial"/>
          <w:lang w:eastAsia="zh-CN"/>
        </w:rPr>
        <w:t>.</w:t>
      </w:r>
      <w:r w:rsidR="00051E35" w:rsidRPr="0041307F">
        <w:rPr>
          <w:rFonts w:ascii="Arial" w:eastAsiaTheme="minorEastAsia" w:hAnsi="Arial" w:cs="Arial"/>
          <w:lang w:eastAsia="zh-CN"/>
        </w:rPr>
        <w:t xml:space="preserve"> </w:t>
      </w:r>
    </w:p>
    <w:p w:rsidR="007F4CE9" w:rsidRPr="0041307F" w:rsidRDefault="007F4CE9" w:rsidP="008960D1">
      <w:pPr>
        <w:pStyle w:val="a0"/>
        <w:numPr>
          <w:ilvl w:val="0"/>
          <w:numId w:val="15"/>
        </w:numPr>
        <w:spacing w:line="276" w:lineRule="auto"/>
        <w:rPr>
          <w:rFonts w:ascii="Arial" w:eastAsiaTheme="minorEastAsia" w:hAnsi="Arial" w:cs="Arial"/>
          <w:lang w:eastAsia="zh-CN"/>
        </w:rPr>
      </w:pPr>
      <w:r w:rsidRPr="0041307F">
        <w:rPr>
          <w:rFonts w:ascii="Arial" w:eastAsiaTheme="minorEastAsia" w:hAnsi="Arial" w:cs="Arial"/>
          <w:lang w:eastAsia="zh-CN"/>
        </w:rPr>
        <w:t xml:space="preserve">Option 2: Group paging on unicast </w:t>
      </w:r>
      <w:proofErr w:type="spellStart"/>
      <w:r w:rsidRPr="0041307F">
        <w:rPr>
          <w:rFonts w:ascii="Arial" w:eastAsiaTheme="minorEastAsia" w:hAnsi="Arial" w:cs="Arial"/>
          <w:lang w:eastAsia="zh-CN"/>
        </w:rPr>
        <w:t>PO</w:t>
      </w:r>
      <w:r w:rsidR="009B17A8" w:rsidRPr="0041307F">
        <w:rPr>
          <w:rFonts w:ascii="Arial" w:eastAsiaTheme="minorEastAsia" w:hAnsi="Arial" w:cs="Arial"/>
          <w:lang w:eastAsia="zh-CN"/>
        </w:rPr>
        <w:t>s</w:t>
      </w:r>
      <w:r w:rsidRPr="0041307F">
        <w:rPr>
          <w:rFonts w:ascii="Arial" w:eastAsiaTheme="minorEastAsia" w:hAnsi="Arial" w:cs="Arial"/>
          <w:lang w:eastAsia="zh-CN"/>
        </w:rPr>
        <w:t>.</w:t>
      </w:r>
      <w:proofErr w:type="spellEnd"/>
    </w:p>
    <w:p w:rsidR="007F4CE9" w:rsidRPr="0041307F" w:rsidRDefault="007F4CE9" w:rsidP="008960D1">
      <w:pPr>
        <w:pStyle w:val="a0"/>
        <w:numPr>
          <w:ilvl w:val="0"/>
          <w:numId w:val="15"/>
        </w:numPr>
        <w:spacing w:line="276" w:lineRule="auto"/>
        <w:rPr>
          <w:rFonts w:ascii="Arial" w:eastAsiaTheme="minorEastAsia" w:hAnsi="Arial" w:cs="Arial"/>
          <w:lang w:eastAsia="zh-CN"/>
        </w:rPr>
      </w:pPr>
      <w:r w:rsidRPr="0041307F">
        <w:rPr>
          <w:rFonts w:ascii="Arial" w:eastAsiaTheme="minorEastAsia" w:hAnsi="Arial" w:cs="Arial"/>
          <w:lang w:eastAsia="zh-CN"/>
        </w:rPr>
        <w:t>Option 3: Group paging on multicast PO.</w:t>
      </w:r>
    </w:p>
    <w:p w:rsidR="00C4590E" w:rsidRPr="0041307F" w:rsidRDefault="007E09B6" w:rsidP="00C4590E">
      <w:pPr>
        <w:pStyle w:val="a0"/>
        <w:spacing w:before="240" w:line="276" w:lineRule="auto"/>
        <w:rPr>
          <w:rFonts w:ascii="Arial" w:eastAsiaTheme="minorEastAsia" w:hAnsi="Arial" w:cs="Arial"/>
          <w:lang w:eastAsia="zh-CN"/>
        </w:rPr>
      </w:pPr>
      <w:r w:rsidRPr="0041307F">
        <w:rPr>
          <w:rFonts w:ascii="Arial" w:eastAsiaTheme="minorEastAsia" w:hAnsi="Arial" w:cs="Arial"/>
          <w:lang w:eastAsia="zh-CN"/>
        </w:rPr>
        <w:lastRenderedPageBreak/>
        <w:t>In general,</w:t>
      </w:r>
      <w:r w:rsidR="00C4590E" w:rsidRPr="0041307F">
        <w:rPr>
          <w:rFonts w:ascii="Arial" w:eastAsiaTheme="minorEastAsia" w:hAnsi="Arial" w:cs="Arial"/>
          <w:lang w:eastAsia="zh-CN"/>
        </w:rPr>
        <w:t xml:space="preserve"> MCCH based solution </w:t>
      </w:r>
      <w:r w:rsidR="00D217F4" w:rsidRPr="0041307F">
        <w:rPr>
          <w:rFonts w:ascii="Arial" w:eastAsiaTheme="minorEastAsia" w:hAnsi="Arial" w:cs="Arial"/>
          <w:lang w:eastAsia="zh-CN"/>
        </w:rPr>
        <w:t>has less spec impact and no impact to legacy UE, comparing to</w:t>
      </w:r>
      <w:r w:rsidR="00C4590E" w:rsidRPr="0041307F">
        <w:rPr>
          <w:rFonts w:ascii="Arial" w:eastAsiaTheme="minorEastAsia" w:hAnsi="Arial" w:cs="Arial"/>
          <w:lang w:eastAsia="zh-CN"/>
        </w:rPr>
        <w:t xml:space="preserve"> group paging based solutions. </w:t>
      </w:r>
      <w:r w:rsidR="00D217F4" w:rsidRPr="0041307F">
        <w:rPr>
          <w:rFonts w:ascii="Arial" w:eastAsiaTheme="minorEastAsia" w:hAnsi="Arial" w:cs="Arial"/>
          <w:lang w:eastAsia="zh-CN"/>
        </w:rPr>
        <w:t>The reason is w</w:t>
      </w:r>
      <w:r w:rsidR="00C4590E" w:rsidRPr="0041307F">
        <w:rPr>
          <w:rFonts w:ascii="Arial" w:eastAsiaTheme="minorEastAsia" w:hAnsi="Arial" w:cs="Arial"/>
          <w:lang w:eastAsia="zh-CN"/>
        </w:rPr>
        <w:t xml:space="preserve">e have already agreed to use MCCH and change notification for delivery mode </w:t>
      </w:r>
      <w:proofErr w:type="gramStart"/>
      <w:r w:rsidR="00C4590E" w:rsidRPr="0041307F">
        <w:rPr>
          <w:rFonts w:ascii="Arial" w:eastAsiaTheme="minorEastAsia" w:hAnsi="Arial" w:cs="Arial"/>
          <w:lang w:eastAsia="zh-CN"/>
        </w:rPr>
        <w:t>2,</w:t>
      </w:r>
      <w:proofErr w:type="gramEnd"/>
      <w:r w:rsidR="00B10FC2" w:rsidRPr="0041307F">
        <w:rPr>
          <w:rFonts w:ascii="Arial" w:eastAsiaTheme="minorEastAsia" w:hAnsi="Arial" w:cs="Arial"/>
          <w:lang w:eastAsia="zh-CN"/>
        </w:rPr>
        <w:t xml:space="preserve"> </w:t>
      </w:r>
      <w:r w:rsidR="00C4590E" w:rsidRPr="0041307F">
        <w:rPr>
          <w:rFonts w:ascii="Arial" w:eastAsiaTheme="minorEastAsia" w:hAnsi="Arial" w:cs="Arial"/>
          <w:lang w:eastAsia="zh-CN"/>
        </w:rPr>
        <w:t xml:space="preserve">it can be </w:t>
      </w:r>
      <w:r w:rsidR="00D217F4" w:rsidRPr="0041307F">
        <w:rPr>
          <w:rFonts w:ascii="Arial" w:eastAsiaTheme="minorEastAsia" w:hAnsi="Arial" w:cs="Arial"/>
          <w:lang w:eastAsia="zh-CN"/>
        </w:rPr>
        <w:t>easily re</w:t>
      </w:r>
      <w:r w:rsidR="00C4590E" w:rsidRPr="0041307F">
        <w:rPr>
          <w:rFonts w:ascii="Arial" w:eastAsiaTheme="minorEastAsia" w:hAnsi="Arial" w:cs="Arial"/>
          <w:lang w:eastAsia="zh-CN"/>
        </w:rPr>
        <w:t>used for</w:t>
      </w:r>
      <w:r w:rsidR="0007498D" w:rsidRPr="0041307F">
        <w:rPr>
          <w:rFonts w:ascii="Arial" w:eastAsiaTheme="minorEastAsia" w:hAnsi="Arial" w:cs="Arial"/>
          <w:lang w:eastAsia="zh-CN"/>
        </w:rPr>
        <w:t xml:space="preserve"> the purpose</w:t>
      </w:r>
      <w:r w:rsidR="00C4590E" w:rsidRPr="0041307F">
        <w:rPr>
          <w:rFonts w:ascii="Arial" w:eastAsiaTheme="minorEastAsia" w:hAnsi="Arial" w:cs="Arial"/>
          <w:lang w:eastAsia="zh-CN"/>
        </w:rPr>
        <w:t xml:space="preserve"> group notification.</w:t>
      </w:r>
    </w:p>
    <w:p w:rsidR="00EA5939" w:rsidRPr="0041307F" w:rsidRDefault="00051E35" w:rsidP="001C716C">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To better understand the pros and cons of each </w:t>
      </w:r>
      <w:r w:rsidR="007E09B6" w:rsidRPr="0041307F">
        <w:rPr>
          <w:rFonts w:ascii="Arial" w:eastAsiaTheme="minorEastAsia" w:hAnsi="Arial" w:cs="Arial"/>
          <w:lang w:eastAsia="zh-CN"/>
        </w:rPr>
        <w:t xml:space="preserve">option, </w:t>
      </w:r>
      <w:r w:rsidR="00A340E4" w:rsidRPr="0041307F">
        <w:rPr>
          <w:rFonts w:ascii="Arial" w:eastAsiaTheme="minorEastAsia" w:hAnsi="Arial" w:cs="Arial"/>
          <w:lang w:eastAsia="zh-CN"/>
        </w:rPr>
        <w:t xml:space="preserve">a </w:t>
      </w:r>
      <w:r w:rsidR="00CB4C62" w:rsidRPr="0041307F">
        <w:rPr>
          <w:rFonts w:ascii="Arial" w:eastAsiaTheme="minorEastAsia" w:hAnsi="Arial" w:cs="Arial"/>
          <w:lang w:eastAsia="zh-CN"/>
        </w:rPr>
        <w:t xml:space="preserve">detailed comparison between MCCH </w:t>
      </w:r>
      <w:r w:rsidR="0012157F" w:rsidRPr="0041307F">
        <w:rPr>
          <w:rFonts w:ascii="Arial" w:eastAsiaTheme="minorEastAsia" w:hAnsi="Arial" w:cs="Arial"/>
          <w:lang w:eastAsia="zh-CN"/>
        </w:rPr>
        <w:t>based mechanism</w:t>
      </w:r>
      <w:r w:rsidR="00CB4C62" w:rsidRPr="0041307F">
        <w:rPr>
          <w:rFonts w:ascii="Arial" w:eastAsiaTheme="minorEastAsia" w:hAnsi="Arial" w:cs="Arial"/>
          <w:lang w:eastAsia="zh-CN"/>
        </w:rPr>
        <w:t xml:space="preserve"> and group </w:t>
      </w:r>
      <w:r w:rsidR="0012157F" w:rsidRPr="0041307F">
        <w:rPr>
          <w:rFonts w:ascii="Arial" w:eastAsiaTheme="minorEastAsia" w:hAnsi="Arial" w:cs="Arial"/>
          <w:lang w:eastAsia="zh-CN"/>
        </w:rPr>
        <w:t>paging based mechanisms</w:t>
      </w:r>
      <w:r w:rsidRPr="0041307F">
        <w:rPr>
          <w:rFonts w:ascii="Arial" w:eastAsiaTheme="minorEastAsia" w:hAnsi="Arial" w:cs="Arial"/>
          <w:lang w:eastAsia="zh-CN"/>
        </w:rPr>
        <w:t xml:space="preserve"> is illustrated as in table 2,</w:t>
      </w:r>
    </w:p>
    <w:p w:rsidR="00CB4C62" w:rsidRPr="0041307F" w:rsidRDefault="00CB4C62" w:rsidP="00CB4C62">
      <w:pPr>
        <w:jc w:val="center"/>
        <w:rPr>
          <w:rFonts w:ascii="Arial" w:eastAsia="宋体" w:hAnsi="Arial" w:cs="Arial"/>
          <w:b/>
          <w:lang w:eastAsia="zh-CN"/>
        </w:rPr>
      </w:pPr>
      <w:r w:rsidRPr="0041307F">
        <w:rPr>
          <w:rFonts w:ascii="Arial" w:eastAsia="宋体" w:hAnsi="Arial" w:cs="Arial"/>
          <w:b/>
          <w:lang w:eastAsia="zh-CN"/>
        </w:rPr>
        <w:t xml:space="preserve">Table </w:t>
      </w:r>
      <w:r w:rsidR="00D023F8" w:rsidRPr="0041307F">
        <w:rPr>
          <w:rFonts w:ascii="Arial" w:eastAsia="宋体" w:hAnsi="Arial" w:cs="Arial"/>
          <w:b/>
          <w:lang w:eastAsia="zh-CN"/>
        </w:rPr>
        <w:t>1</w:t>
      </w:r>
    </w:p>
    <w:tbl>
      <w:tblPr>
        <w:tblStyle w:val="a7"/>
        <w:tblW w:w="0" w:type="auto"/>
        <w:tblInd w:w="-176" w:type="dxa"/>
        <w:tblLook w:val="04A0" w:firstRow="1" w:lastRow="0" w:firstColumn="1" w:lastColumn="0" w:noHBand="0" w:noVBand="1"/>
      </w:tblPr>
      <w:tblGrid>
        <w:gridCol w:w="2127"/>
        <w:gridCol w:w="2277"/>
        <w:gridCol w:w="2804"/>
        <w:gridCol w:w="2254"/>
      </w:tblGrid>
      <w:tr w:rsidR="00B539B3" w:rsidRPr="0041307F" w:rsidTr="00C4590E">
        <w:tc>
          <w:tcPr>
            <w:tcW w:w="2127" w:type="dxa"/>
          </w:tcPr>
          <w:p w:rsidR="00B539B3" w:rsidRPr="0041307F" w:rsidRDefault="00B539B3" w:rsidP="001D7419">
            <w:pPr>
              <w:pStyle w:val="TAC"/>
              <w:keepNext w:val="0"/>
              <w:keepLines w:val="0"/>
              <w:spacing w:before="20" w:after="20"/>
              <w:ind w:right="57"/>
              <w:rPr>
                <w:rFonts w:cs="Arial"/>
                <w:szCs w:val="18"/>
                <w:lang w:eastAsia="zh-CN"/>
              </w:rPr>
            </w:pPr>
          </w:p>
        </w:tc>
        <w:tc>
          <w:tcPr>
            <w:tcW w:w="2277" w:type="dxa"/>
          </w:tcPr>
          <w:p w:rsidR="00B539B3" w:rsidRPr="0041307F" w:rsidRDefault="00C4590E" w:rsidP="00C4590E">
            <w:pPr>
              <w:pStyle w:val="a0"/>
              <w:spacing w:line="276" w:lineRule="auto"/>
              <w:rPr>
                <w:rFonts w:ascii="Arial" w:eastAsiaTheme="minorEastAsia" w:hAnsi="Arial" w:cs="Arial"/>
                <w:b/>
                <w:lang w:eastAsia="zh-CN"/>
              </w:rPr>
            </w:pPr>
            <w:r w:rsidRPr="0041307F">
              <w:rPr>
                <w:rFonts w:ascii="Arial" w:eastAsiaTheme="minorEastAsia" w:hAnsi="Arial" w:cs="Arial"/>
                <w:b/>
                <w:lang w:eastAsia="zh-CN"/>
              </w:rPr>
              <w:t xml:space="preserve">Option 1: MCCH based mechanism </w:t>
            </w:r>
          </w:p>
        </w:tc>
        <w:tc>
          <w:tcPr>
            <w:tcW w:w="2804" w:type="dxa"/>
          </w:tcPr>
          <w:p w:rsidR="00B539B3" w:rsidRPr="0041307F" w:rsidRDefault="00C4590E" w:rsidP="00C4590E">
            <w:pPr>
              <w:pStyle w:val="a0"/>
              <w:spacing w:line="276" w:lineRule="auto"/>
              <w:rPr>
                <w:rFonts w:ascii="Arial" w:eastAsiaTheme="minorEastAsia" w:hAnsi="Arial" w:cs="Arial"/>
                <w:b/>
                <w:lang w:eastAsia="zh-CN"/>
              </w:rPr>
            </w:pPr>
            <w:r w:rsidRPr="0041307F">
              <w:rPr>
                <w:rFonts w:ascii="Arial" w:eastAsiaTheme="minorEastAsia" w:hAnsi="Arial" w:cs="Arial"/>
                <w:b/>
                <w:lang w:eastAsia="zh-CN"/>
              </w:rPr>
              <w:t xml:space="preserve">Option 2: Group paging on unicast </w:t>
            </w:r>
            <w:proofErr w:type="spellStart"/>
            <w:r w:rsidRPr="0041307F">
              <w:rPr>
                <w:rFonts w:ascii="Arial" w:eastAsiaTheme="minorEastAsia" w:hAnsi="Arial" w:cs="Arial"/>
                <w:b/>
                <w:lang w:eastAsia="zh-CN"/>
              </w:rPr>
              <w:t>PO</w:t>
            </w:r>
            <w:r w:rsidR="009B17A8" w:rsidRPr="0041307F">
              <w:rPr>
                <w:rFonts w:ascii="Arial" w:eastAsiaTheme="minorEastAsia" w:hAnsi="Arial" w:cs="Arial"/>
                <w:b/>
                <w:lang w:eastAsia="zh-CN"/>
              </w:rPr>
              <w:t>s</w:t>
            </w:r>
            <w:r w:rsidRPr="0041307F">
              <w:rPr>
                <w:rFonts w:ascii="Arial" w:eastAsiaTheme="minorEastAsia" w:hAnsi="Arial" w:cs="Arial"/>
                <w:b/>
                <w:lang w:eastAsia="zh-CN"/>
              </w:rPr>
              <w:t>.</w:t>
            </w:r>
            <w:proofErr w:type="spellEnd"/>
          </w:p>
        </w:tc>
        <w:tc>
          <w:tcPr>
            <w:tcW w:w="2254" w:type="dxa"/>
          </w:tcPr>
          <w:p w:rsidR="00B539B3" w:rsidRPr="0041307F" w:rsidRDefault="00C4590E" w:rsidP="00C4590E">
            <w:pPr>
              <w:pStyle w:val="a0"/>
              <w:spacing w:line="276" w:lineRule="auto"/>
              <w:rPr>
                <w:rFonts w:ascii="Arial" w:eastAsiaTheme="minorEastAsia" w:hAnsi="Arial" w:cs="Arial"/>
                <w:b/>
                <w:lang w:eastAsia="zh-CN"/>
              </w:rPr>
            </w:pPr>
            <w:r w:rsidRPr="0041307F">
              <w:rPr>
                <w:rFonts w:ascii="Arial" w:eastAsiaTheme="minorEastAsia" w:hAnsi="Arial" w:cs="Arial"/>
                <w:b/>
                <w:lang w:eastAsia="zh-CN"/>
              </w:rPr>
              <w:t>Option 3: Group paging on multicast PO.</w:t>
            </w:r>
          </w:p>
        </w:tc>
      </w:tr>
      <w:tr w:rsidR="00C4590E" w:rsidRPr="0041307F" w:rsidTr="00C4590E">
        <w:tc>
          <w:tcPr>
            <w:tcW w:w="2127" w:type="dxa"/>
          </w:tcPr>
          <w:p w:rsidR="00C4590E" w:rsidRPr="0041307F" w:rsidRDefault="00C4590E" w:rsidP="001D7419">
            <w:pPr>
              <w:pStyle w:val="TAC"/>
              <w:keepNext w:val="0"/>
              <w:keepLines w:val="0"/>
              <w:spacing w:before="20" w:after="20"/>
              <w:ind w:right="57"/>
              <w:jc w:val="both"/>
              <w:rPr>
                <w:rFonts w:cs="Arial"/>
                <w:b/>
                <w:sz w:val="20"/>
                <w:szCs w:val="24"/>
                <w:lang w:val="en-US" w:eastAsia="zh-CN"/>
              </w:rPr>
            </w:pPr>
            <w:r w:rsidRPr="0041307F">
              <w:rPr>
                <w:rFonts w:cs="Arial"/>
                <w:b/>
                <w:sz w:val="20"/>
                <w:szCs w:val="24"/>
                <w:lang w:val="en-US" w:eastAsia="zh-CN"/>
              </w:rPr>
              <w:t>Resource efficiency</w:t>
            </w:r>
          </w:p>
        </w:tc>
        <w:tc>
          <w:tcPr>
            <w:tcW w:w="2277" w:type="dxa"/>
          </w:tcPr>
          <w:p w:rsidR="00C4590E" w:rsidRPr="0041307F" w:rsidRDefault="00C4590E"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High</w:t>
            </w:r>
          </w:p>
          <w:p w:rsidR="00C4590E" w:rsidRPr="0041307F" w:rsidRDefault="00C4590E" w:rsidP="001D7419">
            <w:pPr>
              <w:pStyle w:val="TAC"/>
              <w:keepNext w:val="0"/>
              <w:keepLines w:val="0"/>
              <w:spacing w:before="20" w:after="20"/>
              <w:ind w:right="57"/>
              <w:jc w:val="both"/>
              <w:rPr>
                <w:rFonts w:cs="Arial"/>
                <w:b/>
                <w:szCs w:val="18"/>
                <w:lang w:val="en-US" w:eastAsia="zh-CN"/>
              </w:rPr>
            </w:pPr>
            <w:r w:rsidRPr="0041307F">
              <w:rPr>
                <w:rFonts w:cs="Arial"/>
                <w:szCs w:val="18"/>
                <w:lang w:val="en-US" w:eastAsia="zh-CN"/>
              </w:rPr>
              <w:t xml:space="preserve">Same group paging message is sent only a single resource </w:t>
            </w:r>
          </w:p>
        </w:tc>
        <w:tc>
          <w:tcPr>
            <w:tcW w:w="2804" w:type="dxa"/>
          </w:tcPr>
          <w:p w:rsidR="00C4590E" w:rsidRPr="0041307F" w:rsidRDefault="00C4590E"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Low</w:t>
            </w:r>
          </w:p>
          <w:p w:rsidR="00C4590E" w:rsidRPr="0041307F" w:rsidRDefault="00C4590E" w:rsidP="00C4590E">
            <w:pPr>
              <w:pStyle w:val="TAC"/>
              <w:keepNext w:val="0"/>
              <w:keepLines w:val="0"/>
              <w:spacing w:before="20" w:after="20"/>
              <w:ind w:right="57"/>
              <w:jc w:val="both"/>
              <w:rPr>
                <w:rFonts w:cs="Arial"/>
                <w:szCs w:val="18"/>
                <w:lang w:val="en-US" w:eastAsia="zh-CN"/>
              </w:rPr>
            </w:pPr>
            <w:r w:rsidRPr="0041307F">
              <w:rPr>
                <w:rFonts w:cs="Arial"/>
                <w:szCs w:val="18"/>
                <w:lang w:val="en-US" w:eastAsia="zh-CN"/>
              </w:rPr>
              <w:t xml:space="preserve">Same group paging message should be sent on each unicast PO ,multiple resources are used </w:t>
            </w:r>
          </w:p>
        </w:tc>
        <w:tc>
          <w:tcPr>
            <w:tcW w:w="2254" w:type="dxa"/>
          </w:tcPr>
          <w:p w:rsidR="00C4590E" w:rsidRPr="0041307F" w:rsidRDefault="00C4590E"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High</w:t>
            </w:r>
          </w:p>
          <w:p w:rsidR="00C4590E" w:rsidRPr="0041307F" w:rsidRDefault="00C4590E" w:rsidP="001D7419">
            <w:pPr>
              <w:pStyle w:val="TAC"/>
              <w:keepNext w:val="0"/>
              <w:keepLines w:val="0"/>
              <w:spacing w:before="20" w:after="20"/>
              <w:ind w:right="57"/>
              <w:jc w:val="both"/>
              <w:rPr>
                <w:rFonts w:cs="Arial"/>
                <w:b/>
                <w:szCs w:val="18"/>
                <w:lang w:val="en-US" w:eastAsia="zh-CN"/>
              </w:rPr>
            </w:pPr>
            <w:r w:rsidRPr="0041307F">
              <w:rPr>
                <w:rFonts w:cs="Arial"/>
                <w:szCs w:val="18"/>
                <w:lang w:val="en-US" w:eastAsia="zh-CN"/>
              </w:rPr>
              <w:t>Same group paging message is sent only a single resource</w:t>
            </w:r>
          </w:p>
        </w:tc>
      </w:tr>
      <w:tr w:rsidR="00B539B3" w:rsidRPr="0041307F" w:rsidTr="00C4590E">
        <w:tc>
          <w:tcPr>
            <w:tcW w:w="2127" w:type="dxa"/>
          </w:tcPr>
          <w:p w:rsidR="00B539B3" w:rsidRPr="0041307F" w:rsidRDefault="00FC7D07" w:rsidP="001D7419">
            <w:pPr>
              <w:pStyle w:val="TAC"/>
              <w:keepNext w:val="0"/>
              <w:keepLines w:val="0"/>
              <w:spacing w:before="20" w:after="20"/>
              <w:ind w:right="57"/>
              <w:jc w:val="both"/>
              <w:rPr>
                <w:rFonts w:cs="Arial"/>
                <w:b/>
                <w:szCs w:val="18"/>
                <w:lang w:eastAsia="zh-CN"/>
              </w:rPr>
            </w:pPr>
            <w:r w:rsidRPr="0041307F">
              <w:rPr>
                <w:rFonts w:cs="Arial"/>
                <w:b/>
                <w:sz w:val="20"/>
                <w:szCs w:val="24"/>
                <w:lang w:val="en-US" w:eastAsia="zh-CN"/>
              </w:rPr>
              <w:t>E</w:t>
            </w:r>
            <w:r w:rsidR="00B539B3" w:rsidRPr="0041307F">
              <w:rPr>
                <w:rFonts w:cs="Arial"/>
                <w:b/>
                <w:sz w:val="20"/>
                <w:szCs w:val="24"/>
                <w:lang w:val="en-US" w:eastAsia="zh-CN"/>
              </w:rPr>
              <w:t>ffort</w:t>
            </w:r>
            <w:r w:rsidRPr="0041307F">
              <w:rPr>
                <w:rFonts w:cs="Arial"/>
                <w:b/>
                <w:sz w:val="20"/>
                <w:szCs w:val="24"/>
                <w:lang w:val="en-US" w:eastAsia="zh-CN"/>
              </w:rPr>
              <w:t>/spec impact</w:t>
            </w:r>
          </w:p>
        </w:tc>
        <w:tc>
          <w:tcPr>
            <w:tcW w:w="2277" w:type="dxa"/>
          </w:tcPr>
          <w:p w:rsidR="00B539B3" w:rsidRPr="0041307F" w:rsidRDefault="00B539B3"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No</w:t>
            </w:r>
            <w:r w:rsidR="00C4590E" w:rsidRPr="0041307F">
              <w:rPr>
                <w:rFonts w:cs="Arial"/>
                <w:b/>
                <w:szCs w:val="18"/>
                <w:lang w:val="en-US" w:eastAsia="zh-CN"/>
              </w:rPr>
              <w:t xml:space="preserve"> or low</w:t>
            </w:r>
            <w:r w:rsidRPr="0041307F">
              <w:rPr>
                <w:rFonts w:cs="Arial"/>
                <w:b/>
                <w:szCs w:val="18"/>
                <w:lang w:val="en-US" w:eastAsia="zh-CN"/>
              </w:rPr>
              <w:t xml:space="preserve"> </w:t>
            </w:r>
          </w:p>
          <w:p w:rsidR="00B539B3" w:rsidRPr="0041307F" w:rsidRDefault="00C4590E" w:rsidP="00C4590E">
            <w:pPr>
              <w:pStyle w:val="TAC"/>
              <w:keepNext w:val="0"/>
              <w:keepLines w:val="0"/>
              <w:spacing w:before="20" w:after="20"/>
              <w:ind w:right="57"/>
              <w:jc w:val="both"/>
              <w:rPr>
                <w:rFonts w:cs="Arial"/>
                <w:szCs w:val="18"/>
                <w:lang w:val="en-US" w:eastAsia="zh-CN"/>
              </w:rPr>
            </w:pPr>
            <w:r w:rsidRPr="0041307F">
              <w:rPr>
                <w:rFonts w:cs="Arial"/>
                <w:szCs w:val="18"/>
                <w:lang w:val="en-US" w:eastAsia="zh-CN"/>
              </w:rPr>
              <w:t xml:space="preserve">To reuse </w:t>
            </w:r>
            <w:r w:rsidR="00B539B3" w:rsidRPr="0041307F">
              <w:rPr>
                <w:rFonts w:cs="Arial"/>
                <w:szCs w:val="18"/>
                <w:lang w:val="en-US" w:eastAsia="zh-CN"/>
              </w:rPr>
              <w:t>MCCH</w:t>
            </w:r>
            <w:r w:rsidRPr="0041307F">
              <w:rPr>
                <w:rFonts w:cs="Arial"/>
                <w:szCs w:val="18"/>
                <w:lang w:val="en-US" w:eastAsia="zh-CN"/>
              </w:rPr>
              <w:t xml:space="preserve"> based </w:t>
            </w:r>
            <w:r w:rsidR="00051E35" w:rsidRPr="0041307F">
              <w:rPr>
                <w:rFonts w:cs="Arial"/>
                <w:szCs w:val="18"/>
                <w:lang w:val="en-US" w:eastAsia="zh-CN"/>
              </w:rPr>
              <w:t xml:space="preserve">mechanism </w:t>
            </w:r>
            <w:r w:rsidR="00B539B3" w:rsidRPr="0041307F">
              <w:rPr>
                <w:rFonts w:cs="Arial"/>
                <w:szCs w:val="18"/>
                <w:lang w:val="en-US" w:eastAsia="zh-CN"/>
              </w:rPr>
              <w:t>for delivery mode 2</w:t>
            </w:r>
          </w:p>
        </w:tc>
        <w:tc>
          <w:tcPr>
            <w:tcW w:w="2804" w:type="dxa"/>
          </w:tcPr>
          <w:p w:rsidR="00E7346B" w:rsidRPr="0041307F" w:rsidRDefault="00E7346B"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Medium</w:t>
            </w:r>
          </w:p>
          <w:p w:rsidR="00E7346B" w:rsidRPr="0041307F" w:rsidRDefault="00E7346B" w:rsidP="001D7419">
            <w:pPr>
              <w:pStyle w:val="TAC"/>
              <w:keepNext w:val="0"/>
              <w:keepLines w:val="0"/>
              <w:spacing w:before="20" w:after="20"/>
              <w:ind w:right="57"/>
              <w:jc w:val="both"/>
              <w:rPr>
                <w:rFonts w:cs="Arial"/>
                <w:szCs w:val="18"/>
                <w:lang w:val="en-US" w:eastAsia="zh-CN"/>
              </w:rPr>
            </w:pPr>
            <w:r w:rsidRPr="0041307F">
              <w:rPr>
                <w:rFonts w:cs="Arial"/>
                <w:szCs w:val="18"/>
                <w:lang w:val="en-US" w:eastAsia="zh-CN"/>
              </w:rPr>
              <w:t>Effort:</w:t>
            </w:r>
          </w:p>
          <w:p w:rsidR="00B539B3" w:rsidRPr="0041307F" w:rsidRDefault="00E7346B" w:rsidP="00E7346B">
            <w:pPr>
              <w:pStyle w:val="TAC"/>
              <w:keepNext w:val="0"/>
              <w:keepLines w:val="0"/>
              <w:spacing w:before="20" w:after="20"/>
              <w:ind w:right="57"/>
              <w:jc w:val="both"/>
              <w:rPr>
                <w:rFonts w:cs="Arial"/>
                <w:szCs w:val="18"/>
                <w:lang w:val="en-US" w:eastAsia="zh-CN"/>
              </w:rPr>
            </w:pPr>
            <w:r w:rsidRPr="0041307F">
              <w:rPr>
                <w:rFonts w:cs="Arial"/>
                <w:szCs w:val="18"/>
                <w:lang w:val="en-US" w:eastAsia="zh-CN"/>
              </w:rPr>
              <w:t>- paging message is enhanced to</w:t>
            </w:r>
            <w:r w:rsidR="00B539B3" w:rsidRPr="0041307F">
              <w:rPr>
                <w:rFonts w:cs="Arial"/>
                <w:szCs w:val="18"/>
                <w:lang w:val="en-US" w:eastAsia="zh-CN"/>
              </w:rPr>
              <w:t xml:space="preserve"> include the </w:t>
            </w:r>
            <w:r w:rsidRPr="0041307F">
              <w:rPr>
                <w:rFonts w:cs="Arial"/>
                <w:szCs w:val="18"/>
                <w:lang w:val="en-US" w:eastAsia="zh-CN"/>
              </w:rPr>
              <w:t>MBS session ID</w:t>
            </w:r>
            <w:r w:rsidR="00B539B3" w:rsidRPr="0041307F">
              <w:rPr>
                <w:rFonts w:cs="Arial"/>
                <w:szCs w:val="18"/>
                <w:lang w:val="en-US" w:eastAsia="zh-CN"/>
              </w:rPr>
              <w:t xml:space="preserve"> in paging message.</w:t>
            </w:r>
          </w:p>
          <w:p w:rsidR="00B539B3" w:rsidRPr="0041307F" w:rsidRDefault="00E7346B" w:rsidP="00E7346B">
            <w:pPr>
              <w:pStyle w:val="TAC"/>
              <w:keepNext w:val="0"/>
              <w:keepLines w:val="0"/>
              <w:spacing w:before="20" w:after="20"/>
              <w:ind w:right="57"/>
              <w:jc w:val="both"/>
              <w:rPr>
                <w:rFonts w:cs="Arial"/>
                <w:szCs w:val="18"/>
                <w:lang w:val="en-US" w:eastAsia="zh-CN"/>
              </w:rPr>
            </w:pPr>
            <w:r w:rsidRPr="0041307F">
              <w:rPr>
                <w:rFonts w:cs="Arial"/>
                <w:szCs w:val="18"/>
                <w:lang w:val="en-US" w:eastAsia="zh-CN"/>
              </w:rPr>
              <w:t xml:space="preserve">- </w:t>
            </w:r>
            <w:r w:rsidR="00B539B3" w:rsidRPr="0041307F">
              <w:rPr>
                <w:rFonts w:cs="Arial"/>
                <w:szCs w:val="18"/>
                <w:lang w:val="en-US" w:eastAsia="zh-CN"/>
              </w:rPr>
              <w:t>To include an indication in short message in paging DCI.</w:t>
            </w:r>
          </w:p>
        </w:tc>
        <w:tc>
          <w:tcPr>
            <w:tcW w:w="2254" w:type="dxa"/>
          </w:tcPr>
          <w:p w:rsidR="00E7346B" w:rsidRPr="0041307F" w:rsidRDefault="00C4590E"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High</w:t>
            </w:r>
          </w:p>
          <w:p w:rsidR="00E7346B" w:rsidRPr="0041307F" w:rsidRDefault="00E7346B" w:rsidP="001D7419">
            <w:pPr>
              <w:pStyle w:val="TAC"/>
              <w:keepNext w:val="0"/>
              <w:keepLines w:val="0"/>
              <w:spacing w:before="20" w:after="20"/>
              <w:ind w:right="57"/>
              <w:jc w:val="both"/>
              <w:rPr>
                <w:rFonts w:cs="Arial"/>
                <w:szCs w:val="18"/>
                <w:lang w:val="en-US" w:eastAsia="zh-CN"/>
              </w:rPr>
            </w:pPr>
            <w:r w:rsidRPr="0041307F">
              <w:rPr>
                <w:rFonts w:cs="Arial"/>
                <w:szCs w:val="18"/>
                <w:lang w:val="en-US" w:eastAsia="zh-CN"/>
              </w:rPr>
              <w:t>Effort:</w:t>
            </w:r>
          </w:p>
          <w:p w:rsidR="00E7346B" w:rsidRPr="0041307F" w:rsidRDefault="00E7346B" w:rsidP="00E7346B">
            <w:pPr>
              <w:pStyle w:val="TAC"/>
              <w:keepNext w:val="0"/>
              <w:keepLines w:val="0"/>
              <w:spacing w:before="20" w:after="20"/>
              <w:ind w:right="57"/>
              <w:jc w:val="both"/>
              <w:rPr>
                <w:rFonts w:cs="Arial"/>
                <w:szCs w:val="18"/>
                <w:lang w:val="en-US" w:eastAsia="zh-CN"/>
              </w:rPr>
            </w:pPr>
            <w:r w:rsidRPr="0041307F">
              <w:rPr>
                <w:rFonts w:cs="Arial"/>
                <w:szCs w:val="18"/>
                <w:lang w:val="en-US" w:eastAsia="zh-CN"/>
              </w:rPr>
              <w:t>-paging message is enhanced to include the MBS session ID in paging message.</w:t>
            </w:r>
          </w:p>
          <w:p w:rsidR="00E7346B" w:rsidRPr="0041307F" w:rsidRDefault="00E7346B" w:rsidP="00E7346B">
            <w:pPr>
              <w:pStyle w:val="TAC"/>
              <w:keepNext w:val="0"/>
              <w:keepLines w:val="0"/>
              <w:spacing w:before="20" w:after="20"/>
              <w:ind w:right="57"/>
              <w:jc w:val="both"/>
              <w:rPr>
                <w:rFonts w:cs="Arial"/>
                <w:szCs w:val="18"/>
                <w:lang w:val="en-US" w:eastAsia="zh-CN"/>
              </w:rPr>
            </w:pPr>
            <w:r w:rsidRPr="0041307F">
              <w:rPr>
                <w:rFonts w:cs="Arial"/>
                <w:szCs w:val="18"/>
                <w:lang w:val="en-US" w:eastAsia="zh-CN"/>
              </w:rPr>
              <w:t>-To include an indication in short message in paging DCI.</w:t>
            </w:r>
          </w:p>
          <w:p w:rsidR="00E7346B" w:rsidRPr="0041307F" w:rsidRDefault="00E7346B" w:rsidP="00E7346B">
            <w:pPr>
              <w:pStyle w:val="TAC"/>
              <w:keepNext w:val="0"/>
              <w:keepLines w:val="0"/>
              <w:spacing w:before="20" w:after="20"/>
              <w:ind w:right="57"/>
              <w:jc w:val="both"/>
              <w:rPr>
                <w:rFonts w:cs="Arial"/>
                <w:b/>
                <w:szCs w:val="18"/>
                <w:lang w:val="en-US" w:eastAsia="zh-CN"/>
              </w:rPr>
            </w:pPr>
            <w:r w:rsidRPr="0041307F">
              <w:rPr>
                <w:rFonts w:cs="Arial"/>
                <w:szCs w:val="18"/>
                <w:lang w:val="en-US" w:eastAsia="zh-CN"/>
              </w:rPr>
              <w:t>-to define a new multicast PO</w:t>
            </w:r>
          </w:p>
        </w:tc>
      </w:tr>
      <w:tr w:rsidR="00B539B3" w:rsidRPr="0041307F" w:rsidTr="00C4590E">
        <w:tc>
          <w:tcPr>
            <w:tcW w:w="2127" w:type="dxa"/>
          </w:tcPr>
          <w:p w:rsidR="00B539B3" w:rsidRPr="0041307F" w:rsidRDefault="00B539B3" w:rsidP="001D7419">
            <w:pPr>
              <w:pStyle w:val="TAC"/>
              <w:keepNext w:val="0"/>
              <w:keepLines w:val="0"/>
              <w:spacing w:before="20" w:after="20"/>
              <w:ind w:right="57"/>
              <w:jc w:val="both"/>
              <w:rPr>
                <w:rFonts w:cs="Arial"/>
                <w:b/>
                <w:sz w:val="20"/>
                <w:szCs w:val="24"/>
                <w:lang w:val="en-US" w:eastAsia="zh-CN"/>
              </w:rPr>
            </w:pPr>
            <w:r w:rsidRPr="0041307F">
              <w:rPr>
                <w:rFonts w:cs="Arial"/>
                <w:b/>
                <w:sz w:val="20"/>
                <w:szCs w:val="24"/>
                <w:lang w:val="en-US" w:eastAsia="zh-CN"/>
              </w:rPr>
              <w:t>Impact to legacy UEs</w:t>
            </w:r>
            <w:bookmarkStart w:id="5" w:name="OLE_LINK14"/>
            <w:bookmarkStart w:id="6" w:name="OLE_LINK15"/>
            <w:r w:rsidRPr="0041307F">
              <w:rPr>
                <w:rFonts w:cs="Arial"/>
                <w:b/>
                <w:sz w:val="20"/>
                <w:szCs w:val="24"/>
                <w:lang w:val="en-US" w:eastAsia="zh-CN"/>
              </w:rPr>
              <w:t>/UEs not interested in MBS</w:t>
            </w:r>
            <w:bookmarkEnd w:id="5"/>
            <w:bookmarkEnd w:id="6"/>
          </w:p>
        </w:tc>
        <w:tc>
          <w:tcPr>
            <w:tcW w:w="2277" w:type="dxa"/>
          </w:tcPr>
          <w:p w:rsidR="00B539B3" w:rsidRPr="0041307F" w:rsidRDefault="00B539B3"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No impact</w:t>
            </w:r>
          </w:p>
          <w:p w:rsidR="00FB71CB" w:rsidRPr="0041307F" w:rsidRDefault="00FB71CB" w:rsidP="001D7419">
            <w:pPr>
              <w:pStyle w:val="TAC"/>
              <w:keepNext w:val="0"/>
              <w:keepLines w:val="0"/>
              <w:spacing w:before="20" w:after="20"/>
              <w:ind w:right="57"/>
              <w:jc w:val="both"/>
              <w:rPr>
                <w:rFonts w:cs="Arial"/>
                <w:szCs w:val="18"/>
                <w:lang w:val="en-US" w:eastAsia="zh-CN"/>
              </w:rPr>
            </w:pPr>
            <w:r w:rsidRPr="0041307F">
              <w:rPr>
                <w:rFonts w:cs="Arial"/>
                <w:szCs w:val="18"/>
                <w:lang w:val="en-US" w:eastAsia="zh-CN"/>
              </w:rPr>
              <w:t>Legacy UE/</w:t>
            </w:r>
            <w:r w:rsidRPr="0041307F">
              <w:rPr>
                <w:rFonts w:cs="Arial"/>
                <w:sz w:val="20"/>
                <w:szCs w:val="24"/>
                <w:lang w:val="en-US" w:eastAsia="zh-CN"/>
              </w:rPr>
              <w:t xml:space="preserve"> UEs not interested in MBS do not monitor MCCH</w:t>
            </w:r>
          </w:p>
        </w:tc>
        <w:tc>
          <w:tcPr>
            <w:tcW w:w="2804" w:type="dxa"/>
          </w:tcPr>
          <w:p w:rsidR="00B539B3" w:rsidRPr="0041307F" w:rsidRDefault="00B539B3" w:rsidP="001D7419">
            <w:pPr>
              <w:pStyle w:val="TAC"/>
              <w:keepNext w:val="0"/>
              <w:keepLines w:val="0"/>
              <w:spacing w:before="20" w:after="20"/>
              <w:ind w:right="57"/>
              <w:jc w:val="both"/>
              <w:rPr>
                <w:rFonts w:cs="Arial"/>
                <w:szCs w:val="18"/>
                <w:lang w:val="en-US" w:eastAsia="zh-CN"/>
              </w:rPr>
            </w:pPr>
            <w:r w:rsidRPr="0041307F">
              <w:rPr>
                <w:rFonts w:cs="Arial"/>
                <w:b/>
                <w:szCs w:val="18"/>
                <w:lang w:val="en-US" w:eastAsia="zh-CN"/>
              </w:rPr>
              <w:t>High impact</w:t>
            </w:r>
            <w:r w:rsidRPr="0041307F">
              <w:rPr>
                <w:rFonts w:cs="Arial"/>
                <w:szCs w:val="18"/>
                <w:lang w:val="en-US" w:eastAsia="zh-CN"/>
              </w:rPr>
              <w:t xml:space="preserve">, if no enhancement to legacy short message in paging QCI.  </w:t>
            </w:r>
          </w:p>
          <w:p w:rsidR="00B539B3" w:rsidRPr="0041307F" w:rsidRDefault="00B539B3" w:rsidP="001D7419">
            <w:pPr>
              <w:pStyle w:val="TAC"/>
              <w:keepNext w:val="0"/>
              <w:keepLines w:val="0"/>
              <w:spacing w:before="20" w:after="20"/>
              <w:ind w:right="57"/>
              <w:jc w:val="both"/>
              <w:rPr>
                <w:rFonts w:cs="Arial"/>
                <w:szCs w:val="18"/>
                <w:lang w:val="en-US" w:eastAsia="zh-CN"/>
              </w:rPr>
            </w:pPr>
            <w:r w:rsidRPr="0041307F">
              <w:rPr>
                <w:rFonts w:cs="Arial"/>
                <w:b/>
                <w:szCs w:val="18"/>
                <w:lang w:val="en-US" w:eastAsia="zh-CN"/>
              </w:rPr>
              <w:t>Or, Low impact,</w:t>
            </w:r>
            <w:r w:rsidRPr="0041307F">
              <w:rPr>
                <w:rFonts w:cs="Arial"/>
              </w:rPr>
              <w:t xml:space="preserve"> </w:t>
            </w:r>
            <w:r w:rsidRPr="0041307F">
              <w:rPr>
                <w:rFonts w:cs="Arial"/>
                <w:szCs w:val="18"/>
                <w:lang w:val="en-US" w:eastAsia="zh-CN"/>
              </w:rPr>
              <w:t xml:space="preserve">if enhancement to legacy short message in paging QCI.  </w:t>
            </w:r>
          </w:p>
        </w:tc>
        <w:tc>
          <w:tcPr>
            <w:tcW w:w="2254" w:type="dxa"/>
          </w:tcPr>
          <w:p w:rsidR="00B539B3" w:rsidRPr="0041307F" w:rsidRDefault="00E7346B"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No impact</w:t>
            </w:r>
          </w:p>
          <w:p w:rsidR="00FB71CB" w:rsidRPr="0041307F" w:rsidRDefault="00FB71CB" w:rsidP="00FB71CB">
            <w:pPr>
              <w:pStyle w:val="TAC"/>
              <w:keepNext w:val="0"/>
              <w:keepLines w:val="0"/>
              <w:spacing w:before="20" w:after="20"/>
              <w:ind w:right="57"/>
              <w:jc w:val="both"/>
              <w:rPr>
                <w:rFonts w:cs="Arial"/>
                <w:b/>
                <w:szCs w:val="18"/>
                <w:lang w:val="en-US" w:eastAsia="zh-CN"/>
              </w:rPr>
            </w:pPr>
            <w:r w:rsidRPr="0041307F">
              <w:rPr>
                <w:rFonts w:cs="Arial"/>
                <w:szCs w:val="18"/>
                <w:lang w:val="en-US" w:eastAsia="zh-CN"/>
              </w:rPr>
              <w:t>Legacy UE/</w:t>
            </w:r>
            <w:r w:rsidRPr="0041307F">
              <w:rPr>
                <w:rFonts w:cs="Arial"/>
                <w:sz w:val="20"/>
                <w:szCs w:val="24"/>
                <w:lang w:val="en-US" w:eastAsia="zh-CN"/>
              </w:rPr>
              <w:t xml:space="preserve"> UEs not interested in MBS do not monitor group paging on multicast PO</w:t>
            </w:r>
          </w:p>
        </w:tc>
      </w:tr>
      <w:tr w:rsidR="00E7346B" w:rsidRPr="0041307F" w:rsidTr="00C4590E">
        <w:tc>
          <w:tcPr>
            <w:tcW w:w="2127" w:type="dxa"/>
          </w:tcPr>
          <w:p w:rsidR="00E7346B" w:rsidRPr="0041307F" w:rsidRDefault="00E7346B" w:rsidP="001D7419">
            <w:pPr>
              <w:pStyle w:val="TAC"/>
              <w:keepNext w:val="0"/>
              <w:keepLines w:val="0"/>
              <w:spacing w:before="20" w:after="20"/>
              <w:ind w:right="57"/>
              <w:jc w:val="both"/>
              <w:rPr>
                <w:rFonts w:cs="Arial"/>
                <w:b/>
                <w:sz w:val="20"/>
                <w:szCs w:val="24"/>
                <w:lang w:val="en-US" w:eastAsia="zh-CN"/>
              </w:rPr>
            </w:pPr>
            <w:r w:rsidRPr="0041307F">
              <w:rPr>
                <w:rFonts w:cs="Arial"/>
                <w:b/>
                <w:sz w:val="20"/>
                <w:szCs w:val="24"/>
                <w:lang w:val="en-US" w:eastAsia="zh-CN"/>
              </w:rPr>
              <w:t>Impact to UE power consumption</w:t>
            </w:r>
          </w:p>
        </w:tc>
        <w:tc>
          <w:tcPr>
            <w:tcW w:w="2277" w:type="dxa"/>
          </w:tcPr>
          <w:p w:rsidR="00FC7D07" w:rsidRPr="0041307F" w:rsidRDefault="00106973" w:rsidP="00FC7D07">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Not i</w:t>
            </w:r>
            <w:r w:rsidR="00FC7D07" w:rsidRPr="0041307F">
              <w:rPr>
                <w:rFonts w:cs="Arial"/>
                <w:b/>
                <w:szCs w:val="18"/>
                <w:lang w:val="en-US" w:eastAsia="zh-CN"/>
              </w:rPr>
              <w:t>ncreased</w:t>
            </w:r>
          </w:p>
          <w:p w:rsidR="00E7346B" w:rsidRPr="0041307F" w:rsidRDefault="00106973" w:rsidP="00FC7D07">
            <w:pPr>
              <w:pStyle w:val="TAC"/>
              <w:keepNext w:val="0"/>
              <w:keepLines w:val="0"/>
              <w:spacing w:before="20" w:after="20"/>
              <w:ind w:right="57"/>
              <w:jc w:val="both"/>
              <w:rPr>
                <w:rFonts w:cs="Arial"/>
                <w:szCs w:val="18"/>
                <w:lang w:val="en-US" w:eastAsia="zh-CN"/>
              </w:rPr>
            </w:pPr>
            <w:r w:rsidRPr="0041307F">
              <w:rPr>
                <w:rFonts w:cs="Arial"/>
                <w:szCs w:val="18"/>
                <w:lang w:val="en-US" w:eastAsia="zh-CN"/>
              </w:rPr>
              <w:t>A MBS UE(interested in multicast and broadcast) only need to monitor the legacy unicast PO+MCCH</w:t>
            </w:r>
          </w:p>
        </w:tc>
        <w:tc>
          <w:tcPr>
            <w:tcW w:w="2804" w:type="dxa"/>
          </w:tcPr>
          <w:p w:rsidR="00FC7D07" w:rsidRPr="0041307F" w:rsidRDefault="00FC7D07"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Not increased</w:t>
            </w:r>
          </w:p>
          <w:p w:rsidR="00E7346B" w:rsidRPr="0041307F" w:rsidRDefault="00106973" w:rsidP="00FC7D07">
            <w:pPr>
              <w:pStyle w:val="TAC"/>
              <w:keepNext w:val="0"/>
              <w:keepLines w:val="0"/>
              <w:spacing w:before="20" w:after="20"/>
              <w:ind w:right="57"/>
              <w:jc w:val="both"/>
              <w:rPr>
                <w:rFonts w:cs="Arial"/>
                <w:szCs w:val="18"/>
                <w:lang w:val="en-US" w:eastAsia="zh-CN"/>
              </w:rPr>
            </w:pPr>
            <w:r w:rsidRPr="0041307F">
              <w:rPr>
                <w:rFonts w:cs="Arial"/>
                <w:szCs w:val="18"/>
                <w:lang w:val="en-US" w:eastAsia="zh-CN"/>
              </w:rPr>
              <w:t>A MBS UE</w:t>
            </w:r>
            <w:r w:rsidR="00B2094A" w:rsidRPr="0041307F">
              <w:rPr>
                <w:rFonts w:cs="Arial"/>
                <w:szCs w:val="18"/>
                <w:lang w:val="en-US" w:eastAsia="zh-CN"/>
              </w:rPr>
              <w:t xml:space="preserve"> </w:t>
            </w:r>
            <w:r w:rsidRPr="0041307F">
              <w:rPr>
                <w:rFonts w:cs="Arial"/>
                <w:szCs w:val="18"/>
                <w:lang w:val="en-US" w:eastAsia="zh-CN"/>
              </w:rPr>
              <w:t xml:space="preserve">(interested in multicast and broadcast) </w:t>
            </w:r>
            <w:r w:rsidR="00FC7D07" w:rsidRPr="0041307F">
              <w:rPr>
                <w:rFonts w:cs="Arial"/>
                <w:szCs w:val="18"/>
                <w:lang w:val="en-US" w:eastAsia="zh-CN"/>
              </w:rPr>
              <w:t>only need to monitor the legacy unicast PO</w:t>
            </w:r>
            <w:r w:rsidRPr="0041307F">
              <w:rPr>
                <w:rFonts w:cs="Arial"/>
                <w:szCs w:val="18"/>
                <w:lang w:val="en-US" w:eastAsia="zh-CN"/>
              </w:rPr>
              <w:t>+MCCH.</w:t>
            </w:r>
          </w:p>
        </w:tc>
        <w:tc>
          <w:tcPr>
            <w:tcW w:w="2254" w:type="dxa"/>
          </w:tcPr>
          <w:p w:rsidR="00FC7D07" w:rsidRPr="0041307F" w:rsidRDefault="00FC7D07" w:rsidP="001D7419">
            <w:pPr>
              <w:pStyle w:val="TAC"/>
              <w:keepNext w:val="0"/>
              <w:keepLines w:val="0"/>
              <w:spacing w:before="20" w:after="20"/>
              <w:ind w:right="57"/>
              <w:jc w:val="both"/>
              <w:rPr>
                <w:rFonts w:cs="Arial"/>
                <w:b/>
                <w:szCs w:val="18"/>
                <w:lang w:val="en-US" w:eastAsia="zh-CN"/>
              </w:rPr>
            </w:pPr>
            <w:r w:rsidRPr="0041307F">
              <w:rPr>
                <w:rFonts w:cs="Arial"/>
                <w:b/>
                <w:szCs w:val="18"/>
                <w:lang w:val="en-US" w:eastAsia="zh-CN"/>
              </w:rPr>
              <w:t>Increased</w:t>
            </w:r>
          </w:p>
          <w:p w:rsidR="00E7346B" w:rsidRPr="0041307F" w:rsidRDefault="00FC7D07" w:rsidP="00FC7D07">
            <w:pPr>
              <w:pStyle w:val="TAC"/>
              <w:keepNext w:val="0"/>
              <w:keepLines w:val="0"/>
              <w:spacing w:before="20" w:after="20"/>
              <w:ind w:right="57"/>
              <w:jc w:val="both"/>
              <w:rPr>
                <w:rFonts w:cs="Arial"/>
                <w:szCs w:val="18"/>
                <w:lang w:val="en-US" w:eastAsia="zh-CN"/>
              </w:rPr>
            </w:pPr>
            <w:r w:rsidRPr="0041307F">
              <w:rPr>
                <w:rFonts w:cs="Arial"/>
                <w:szCs w:val="18"/>
                <w:lang w:val="en-US" w:eastAsia="zh-CN"/>
              </w:rPr>
              <w:t xml:space="preserve"> </w:t>
            </w:r>
            <w:r w:rsidR="00106973" w:rsidRPr="0041307F">
              <w:rPr>
                <w:rFonts w:cs="Arial"/>
                <w:szCs w:val="18"/>
                <w:lang w:val="en-US" w:eastAsia="zh-CN"/>
              </w:rPr>
              <w:t>A MBS UE</w:t>
            </w:r>
            <w:r w:rsidR="00B2094A" w:rsidRPr="0041307F">
              <w:rPr>
                <w:rFonts w:cs="Arial"/>
                <w:szCs w:val="18"/>
                <w:lang w:val="en-US" w:eastAsia="zh-CN"/>
              </w:rPr>
              <w:t xml:space="preserve"> </w:t>
            </w:r>
            <w:r w:rsidR="00106973" w:rsidRPr="0041307F">
              <w:rPr>
                <w:rFonts w:cs="Arial"/>
                <w:szCs w:val="18"/>
                <w:lang w:val="en-US" w:eastAsia="zh-CN"/>
              </w:rPr>
              <w:t xml:space="preserve">(interested in multicast and broadcast) only need to monitor the legacy paging on unicast </w:t>
            </w:r>
            <w:proofErr w:type="spellStart"/>
            <w:r w:rsidR="00106973" w:rsidRPr="0041307F">
              <w:rPr>
                <w:rFonts w:cs="Arial"/>
                <w:szCs w:val="18"/>
                <w:lang w:val="en-US" w:eastAsia="zh-CN"/>
              </w:rPr>
              <w:t>PO+group</w:t>
            </w:r>
            <w:proofErr w:type="spellEnd"/>
            <w:r w:rsidR="00106973" w:rsidRPr="0041307F">
              <w:rPr>
                <w:rFonts w:cs="Arial"/>
                <w:szCs w:val="18"/>
                <w:lang w:val="en-US" w:eastAsia="zh-CN"/>
              </w:rPr>
              <w:t xml:space="preserve"> paging on multicast PO+MCCH.</w:t>
            </w:r>
          </w:p>
        </w:tc>
      </w:tr>
    </w:tbl>
    <w:p w:rsidR="00CB4C62" w:rsidRPr="0041307F" w:rsidRDefault="00CB4C62" w:rsidP="00CB4C62">
      <w:pPr>
        <w:jc w:val="both"/>
        <w:rPr>
          <w:rFonts w:ascii="Arial" w:eastAsiaTheme="minorEastAsia" w:hAnsi="Arial" w:cs="Arial"/>
          <w:lang w:eastAsia="zh-CN"/>
        </w:rPr>
      </w:pPr>
    </w:p>
    <w:p w:rsidR="00CB4C62" w:rsidRPr="0041307F" w:rsidRDefault="00CB4C62" w:rsidP="00CB4C62">
      <w:pPr>
        <w:jc w:val="both"/>
        <w:rPr>
          <w:rFonts w:ascii="Arial" w:eastAsiaTheme="minorEastAsia" w:hAnsi="Arial" w:cs="Arial"/>
          <w:lang w:eastAsia="zh-CN"/>
        </w:rPr>
      </w:pPr>
      <w:r w:rsidRPr="0041307F">
        <w:rPr>
          <w:rFonts w:ascii="Arial" w:eastAsiaTheme="minorEastAsia" w:hAnsi="Arial" w:cs="Arial"/>
          <w:lang w:eastAsia="zh-CN"/>
        </w:rPr>
        <w:t xml:space="preserve">Based on the comparisons above, </w:t>
      </w:r>
      <w:r w:rsidR="006E730A" w:rsidRPr="0041307F">
        <w:rPr>
          <w:rFonts w:ascii="Arial" w:eastAsiaTheme="minorEastAsia" w:hAnsi="Arial" w:cs="Arial"/>
          <w:lang w:eastAsia="zh-CN"/>
        </w:rPr>
        <w:t xml:space="preserve">MCCH </w:t>
      </w:r>
      <w:r w:rsidR="009E4725" w:rsidRPr="0041307F">
        <w:rPr>
          <w:rFonts w:ascii="Arial" w:eastAsiaTheme="minorEastAsia" w:hAnsi="Arial" w:cs="Arial"/>
          <w:lang w:eastAsia="zh-CN"/>
        </w:rPr>
        <w:t>is more suitable to be used as group notification channel</w:t>
      </w:r>
      <w:r w:rsidRPr="0041307F">
        <w:rPr>
          <w:rFonts w:ascii="Arial" w:eastAsiaTheme="minorEastAsia" w:hAnsi="Arial" w:cs="Arial"/>
          <w:lang w:eastAsia="zh-CN"/>
        </w:rPr>
        <w:t xml:space="preserve">. We therefore have the following </w:t>
      </w:r>
      <w:r w:rsidR="002D5932" w:rsidRPr="0041307F">
        <w:rPr>
          <w:rFonts w:ascii="Arial" w:eastAsiaTheme="minorEastAsia" w:hAnsi="Arial" w:cs="Arial"/>
          <w:lang w:eastAsia="zh-CN"/>
        </w:rPr>
        <w:t>proposal.</w:t>
      </w:r>
    </w:p>
    <w:bookmarkEnd w:id="4"/>
    <w:p w:rsidR="00053D23" w:rsidRPr="0041307F" w:rsidRDefault="00053D23" w:rsidP="00053D23">
      <w:pPr>
        <w:pStyle w:val="a0"/>
        <w:spacing w:before="240"/>
        <w:rPr>
          <w:rFonts w:ascii="Arial" w:eastAsiaTheme="minorEastAsia" w:hAnsi="Arial" w:cs="Arial"/>
          <w:b/>
          <w:lang w:eastAsia="zh-CN"/>
        </w:rPr>
      </w:pPr>
      <w:r w:rsidRPr="0041307F">
        <w:rPr>
          <w:rFonts w:ascii="Arial" w:eastAsiaTheme="minorEastAsia" w:hAnsi="Arial" w:cs="Arial"/>
          <w:b/>
          <w:lang w:eastAsia="zh-CN"/>
        </w:rPr>
        <w:t>Proposal 1: MCCH is used as group notification channel for multicast session activation on MBS node.</w:t>
      </w:r>
    </w:p>
    <w:p w:rsidR="00383332" w:rsidRPr="0041307F" w:rsidRDefault="004A10AC" w:rsidP="004A10AC">
      <w:pPr>
        <w:pStyle w:val="20"/>
        <w:tabs>
          <w:tab w:val="clear" w:pos="709"/>
          <w:tab w:val="left" w:pos="-1374"/>
          <w:tab w:val="num" w:pos="-806"/>
        </w:tabs>
        <w:ind w:left="-806" w:firstLine="806"/>
        <w:jc w:val="both"/>
        <w:rPr>
          <w:rFonts w:eastAsiaTheme="minorEastAsia"/>
        </w:rPr>
      </w:pPr>
      <w:r w:rsidRPr="0041307F">
        <w:rPr>
          <w:rFonts w:eastAsiaTheme="minorEastAsia"/>
        </w:rPr>
        <w:t>PRACH capacity issues due to group notifications</w:t>
      </w:r>
    </w:p>
    <w:p w:rsidR="009E64F5" w:rsidRPr="0041307F" w:rsidRDefault="00A67B22" w:rsidP="00AF5D49">
      <w:pPr>
        <w:spacing w:before="240"/>
        <w:jc w:val="both"/>
        <w:rPr>
          <w:rFonts w:ascii="Arial" w:eastAsiaTheme="minorEastAsia" w:hAnsi="Arial" w:cs="Arial"/>
          <w:lang w:eastAsia="zh-CN"/>
        </w:rPr>
      </w:pPr>
      <w:r w:rsidRPr="0041307F">
        <w:rPr>
          <w:rFonts w:ascii="Arial" w:eastAsiaTheme="minorEastAsia" w:hAnsi="Arial" w:cs="Arial"/>
          <w:lang w:eastAsia="zh-CN"/>
        </w:rPr>
        <w:t xml:space="preserve">The PRACH capability issue is </w:t>
      </w:r>
      <w:r w:rsidR="009E64F5" w:rsidRPr="0041307F">
        <w:rPr>
          <w:rFonts w:ascii="Arial" w:eastAsiaTheme="minorEastAsia" w:hAnsi="Arial" w:cs="Arial"/>
          <w:lang w:eastAsia="zh-CN"/>
        </w:rPr>
        <w:t xml:space="preserve">discussed last </w:t>
      </w:r>
      <w:r w:rsidR="00914D3A" w:rsidRPr="0041307F">
        <w:rPr>
          <w:rFonts w:ascii="Arial" w:eastAsiaTheme="minorEastAsia" w:hAnsi="Arial" w:cs="Arial"/>
          <w:lang w:eastAsia="zh-CN"/>
        </w:rPr>
        <w:t xml:space="preserve">RAN2 </w:t>
      </w:r>
      <w:r w:rsidR="009E64F5" w:rsidRPr="0041307F">
        <w:rPr>
          <w:rFonts w:ascii="Arial" w:eastAsiaTheme="minorEastAsia" w:hAnsi="Arial" w:cs="Arial"/>
          <w:lang w:eastAsia="zh-CN"/>
        </w:rPr>
        <w:t>meeting. It is</w:t>
      </w:r>
      <w:r w:rsidRPr="0041307F">
        <w:rPr>
          <w:rFonts w:ascii="Arial" w:eastAsiaTheme="minorEastAsia" w:hAnsi="Arial" w:cs="Arial"/>
          <w:lang w:eastAsia="zh-CN"/>
        </w:rPr>
        <w:t xml:space="preserve"> assum</w:t>
      </w:r>
      <w:r w:rsidR="009E64F5" w:rsidRPr="0041307F">
        <w:rPr>
          <w:rFonts w:ascii="Arial" w:eastAsiaTheme="minorEastAsia" w:hAnsi="Arial" w:cs="Arial"/>
          <w:lang w:eastAsia="zh-CN"/>
        </w:rPr>
        <w:t>ed</w:t>
      </w:r>
      <w:r w:rsidRPr="0041307F">
        <w:rPr>
          <w:rFonts w:ascii="Arial" w:eastAsiaTheme="minorEastAsia" w:hAnsi="Arial" w:cs="Arial"/>
          <w:lang w:eastAsia="zh-CN"/>
        </w:rPr>
        <w:t xml:space="preserve"> </w:t>
      </w:r>
      <w:r w:rsidR="009E64F5" w:rsidRPr="0041307F">
        <w:rPr>
          <w:rFonts w:ascii="Arial" w:eastAsiaTheme="minorEastAsia" w:hAnsi="Arial" w:cs="Arial"/>
          <w:lang w:eastAsia="zh-CN"/>
        </w:rPr>
        <w:t xml:space="preserve">a large number of UEs may monitor group notification at a </w:t>
      </w:r>
      <w:r w:rsidR="00766FC1" w:rsidRPr="0041307F">
        <w:rPr>
          <w:rFonts w:ascii="Arial" w:eastAsiaTheme="minorEastAsia" w:hAnsi="Arial" w:cs="Arial"/>
          <w:lang w:eastAsia="zh-CN"/>
        </w:rPr>
        <w:t xml:space="preserve">specific </w:t>
      </w:r>
      <w:r w:rsidR="009E64F5" w:rsidRPr="0041307F">
        <w:rPr>
          <w:rFonts w:ascii="Arial" w:eastAsiaTheme="minorEastAsia" w:hAnsi="Arial" w:cs="Arial"/>
          <w:lang w:eastAsia="zh-CN"/>
        </w:rPr>
        <w:t xml:space="preserve">occasion, </w:t>
      </w:r>
      <w:r w:rsidR="00914D3A" w:rsidRPr="0041307F">
        <w:rPr>
          <w:rFonts w:ascii="Arial" w:eastAsiaTheme="minorEastAsia" w:hAnsi="Arial" w:cs="Arial"/>
          <w:lang w:eastAsia="zh-CN"/>
        </w:rPr>
        <w:t>and then many UEs</w:t>
      </w:r>
      <w:r w:rsidR="009E64F5" w:rsidRPr="0041307F">
        <w:rPr>
          <w:rFonts w:ascii="Arial" w:eastAsiaTheme="minorEastAsia" w:hAnsi="Arial" w:cs="Arial"/>
          <w:lang w:eastAsia="zh-CN"/>
        </w:rPr>
        <w:t xml:space="preserve"> </w:t>
      </w:r>
      <w:r w:rsidR="00914D3A" w:rsidRPr="0041307F">
        <w:rPr>
          <w:rFonts w:ascii="Arial" w:eastAsiaTheme="minorEastAsia" w:hAnsi="Arial" w:cs="Arial"/>
          <w:lang w:eastAsia="zh-CN"/>
        </w:rPr>
        <w:t xml:space="preserve">may </w:t>
      </w:r>
      <w:r w:rsidR="009E64F5" w:rsidRPr="0041307F">
        <w:rPr>
          <w:rFonts w:ascii="Arial" w:eastAsiaTheme="minorEastAsia" w:hAnsi="Arial" w:cs="Arial"/>
          <w:lang w:eastAsia="zh-CN"/>
        </w:rPr>
        <w:t>initiate the random access</w:t>
      </w:r>
      <w:r w:rsidR="00914D3A" w:rsidRPr="0041307F">
        <w:rPr>
          <w:rFonts w:ascii="Arial" w:eastAsiaTheme="minorEastAsia" w:hAnsi="Arial" w:cs="Arial"/>
          <w:lang w:eastAsia="zh-CN"/>
        </w:rPr>
        <w:t xml:space="preserve"> procedure</w:t>
      </w:r>
      <w:r w:rsidR="009E64F5" w:rsidRPr="0041307F">
        <w:rPr>
          <w:rFonts w:ascii="Arial" w:eastAsiaTheme="minorEastAsia" w:hAnsi="Arial" w:cs="Arial"/>
          <w:lang w:eastAsia="zh-CN"/>
        </w:rPr>
        <w:t xml:space="preserve"> simultaneously when the multicast session is activated. </w:t>
      </w:r>
    </w:p>
    <w:p w:rsidR="009E64F5" w:rsidRPr="0041307F" w:rsidRDefault="009E64F5" w:rsidP="00AF5D49">
      <w:pPr>
        <w:spacing w:before="240"/>
        <w:jc w:val="both"/>
        <w:rPr>
          <w:rFonts w:ascii="Arial" w:eastAsiaTheme="minorEastAsia" w:hAnsi="Arial" w:cs="Arial"/>
          <w:lang w:eastAsia="zh-CN"/>
        </w:rPr>
      </w:pPr>
      <w:r w:rsidRPr="0041307F">
        <w:rPr>
          <w:rFonts w:ascii="Arial" w:eastAsiaTheme="minorEastAsia" w:hAnsi="Arial" w:cs="Arial"/>
          <w:lang w:eastAsia="zh-CN"/>
        </w:rPr>
        <w:t xml:space="preserve">PRACH resources could be a problem if the number of UEs is really huge. However, </w:t>
      </w:r>
      <w:r w:rsidR="00914D3A" w:rsidRPr="0041307F">
        <w:rPr>
          <w:rFonts w:ascii="Arial" w:eastAsiaTheme="minorEastAsia" w:hAnsi="Arial" w:cs="Arial"/>
          <w:lang w:eastAsia="zh-CN"/>
        </w:rPr>
        <w:t xml:space="preserve">firstly </w:t>
      </w:r>
      <w:r w:rsidRPr="0041307F">
        <w:rPr>
          <w:rFonts w:ascii="Arial" w:eastAsiaTheme="minorEastAsia" w:hAnsi="Arial" w:cs="Arial"/>
          <w:lang w:eastAsia="zh-CN"/>
        </w:rPr>
        <w:t xml:space="preserve">we need to understand the possible </w:t>
      </w:r>
      <w:r w:rsidR="00766FC1" w:rsidRPr="0041307F">
        <w:rPr>
          <w:rFonts w:ascii="Arial" w:eastAsiaTheme="minorEastAsia" w:hAnsi="Arial" w:cs="Arial"/>
          <w:lang w:eastAsia="zh-CN"/>
        </w:rPr>
        <w:t xml:space="preserve">amount </w:t>
      </w:r>
      <w:r w:rsidRPr="0041307F">
        <w:rPr>
          <w:rFonts w:ascii="Arial" w:eastAsiaTheme="minorEastAsia" w:hAnsi="Arial" w:cs="Arial"/>
          <w:lang w:eastAsia="zh-CN"/>
        </w:rPr>
        <w:t>of UEs monitoring the group notification.</w:t>
      </w:r>
    </w:p>
    <w:p w:rsidR="00B72F75" w:rsidRPr="0041307F" w:rsidRDefault="00766FC1" w:rsidP="00AF5D49">
      <w:pPr>
        <w:pStyle w:val="a0"/>
        <w:spacing w:before="240"/>
        <w:rPr>
          <w:rFonts w:ascii="Arial" w:eastAsiaTheme="minorEastAsia" w:hAnsi="Arial" w:cs="Arial"/>
          <w:lang w:eastAsia="zh-CN"/>
        </w:rPr>
      </w:pPr>
      <w:r w:rsidRPr="0041307F">
        <w:rPr>
          <w:rFonts w:ascii="Arial" w:eastAsia="宋体" w:hAnsi="Arial" w:cs="Arial"/>
          <w:lang w:eastAsia="zh-CN"/>
        </w:rPr>
        <w:t xml:space="preserve">In </w:t>
      </w:r>
      <w:r w:rsidR="00D346E7" w:rsidRPr="0041307F">
        <w:rPr>
          <w:rFonts w:ascii="Arial" w:eastAsia="宋体" w:hAnsi="Arial" w:cs="Arial"/>
          <w:lang w:eastAsia="zh-CN"/>
        </w:rPr>
        <w:t>principle</w:t>
      </w:r>
      <w:r w:rsidRPr="0041307F">
        <w:rPr>
          <w:rFonts w:ascii="Arial" w:eastAsia="宋体" w:hAnsi="Arial" w:cs="Arial"/>
          <w:lang w:eastAsia="zh-CN"/>
        </w:rPr>
        <w:t xml:space="preserve"> </w:t>
      </w:r>
      <w:r w:rsidR="009F6409" w:rsidRPr="0041307F">
        <w:rPr>
          <w:rFonts w:ascii="Arial" w:eastAsia="宋体" w:hAnsi="Arial" w:cs="Arial"/>
          <w:lang w:eastAsia="zh-CN"/>
        </w:rPr>
        <w:t xml:space="preserve">the UEs monitoring the group notification </w:t>
      </w:r>
      <w:r w:rsidRPr="0041307F">
        <w:rPr>
          <w:rFonts w:ascii="Arial" w:eastAsia="宋体" w:hAnsi="Arial" w:cs="Arial"/>
          <w:lang w:eastAsia="zh-CN"/>
        </w:rPr>
        <w:t xml:space="preserve">in idle/inactive mode </w:t>
      </w:r>
      <w:r w:rsidR="009F6409" w:rsidRPr="0041307F">
        <w:rPr>
          <w:rFonts w:ascii="Arial" w:eastAsia="宋体" w:hAnsi="Arial" w:cs="Arial"/>
          <w:lang w:eastAsia="zh-CN"/>
        </w:rPr>
        <w:t xml:space="preserve">are the UEs receiving the multicast session in connected mode before the session </w:t>
      </w:r>
      <w:r w:rsidRPr="0041307F">
        <w:rPr>
          <w:rFonts w:ascii="Arial" w:eastAsia="宋体" w:hAnsi="Arial" w:cs="Arial"/>
          <w:lang w:eastAsia="zh-CN"/>
        </w:rPr>
        <w:t>is deactivated</w:t>
      </w:r>
      <w:r w:rsidR="009F6409" w:rsidRPr="0041307F">
        <w:rPr>
          <w:rFonts w:ascii="Arial" w:eastAsia="宋体" w:hAnsi="Arial" w:cs="Arial"/>
          <w:lang w:eastAsia="zh-CN"/>
        </w:rPr>
        <w:t xml:space="preserve">. So the number of UE </w:t>
      </w:r>
      <w:r w:rsidR="009F6409" w:rsidRPr="0041307F">
        <w:rPr>
          <w:rFonts w:ascii="Arial" w:eastAsia="宋体" w:hAnsi="Arial" w:cs="Arial"/>
          <w:lang w:eastAsia="zh-CN"/>
        </w:rPr>
        <w:lastRenderedPageBreak/>
        <w:t xml:space="preserve">monitoring the group notification should not </w:t>
      </w:r>
      <w:r w:rsidR="00914D3A" w:rsidRPr="0041307F">
        <w:rPr>
          <w:rFonts w:ascii="Arial" w:eastAsia="宋体" w:hAnsi="Arial" w:cs="Arial"/>
          <w:lang w:eastAsia="zh-CN"/>
        </w:rPr>
        <w:t xml:space="preserve">more than </w:t>
      </w:r>
      <w:r w:rsidR="009F6409" w:rsidRPr="0041307F">
        <w:rPr>
          <w:rFonts w:ascii="Arial" w:eastAsia="宋体" w:hAnsi="Arial" w:cs="Arial"/>
          <w:lang w:eastAsia="zh-CN"/>
        </w:rPr>
        <w:t xml:space="preserve">the maximum number of UEs receiving multicast in connected mode that </w:t>
      </w:r>
      <w:r w:rsidR="00914D3A" w:rsidRPr="0041307F">
        <w:rPr>
          <w:rFonts w:ascii="Arial" w:eastAsia="宋体" w:hAnsi="Arial" w:cs="Arial"/>
          <w:lang w:eastAsia="zh-CN"/>
        </w:rPr>
        <w:t>a MBS node</w:t>
      </w:r>
      <w:r w:rsidR="009F6409" w:rsidRPr="0041307F">
        <w:rPr>
          <w:rFonts w:ascii="Arial" w:eastAsia="宋体" w:hAnsi="Arial" w:cs="Arial"/>
          <w:lang w:eastAsia="zh-CN"/>
        </w:rPr>
        <w:t xml:space="preserve"> can </w:t>
      </w:r>
      <w:r w:rsidR="009F6409" w:rsidRPr="0041307F">
        <w:rPr>
          <w:rFonts w:ascii="Arial" w:eastAsiaTheme="minorEastAsia" w:hAnsi="Arial" w:cs="Arial"/>
          <w:lang w:eastAsia="zh-CN"/>
        </w:rPr>
        <w:t>accommodate.</w:t>
      </w:r>
    </w:p>
    <w:p w:rsidR="00914D3A" w:rsidRPr="0041307F" w:rsidRDefault="00914D3A" w:rsidP="00AF5D49">
      <w:pPr>
        <w:pStyle w:val="a0"/>
        <w:spacing w:before="240"/>
        <w:rPr>
          <w:rFonts w:ascii="Arial" w:eastAsiaTheme="minorEastAsia" w:hAnsi="Arial" w:cs="Arial"/>
          <w:lang w:eastAsia="zh-CN"/>
        </w:rPr>
      </w:pPr>
      <w:r w:rsidRPr="0041307F">
        <w:rPr>
          <w:rFonts w:ascii="Arial" w:eastAsiaTheme="minorEastAsia" w:hAnsi="Arial" w:cs="Arial"/>
          <w:lang w:eastAsia="zh-CN"/>
        </w:rPr>
        <w:t>Then the question is how many UEs receiving multicast can be supported in connected mode? Do we support multicast service to a large number of UEs in a cell?</w:t>
      </w:r>
    </w:p>
    <w:p w:rsidR="00B72F75" w:rsidRPr="0041307F" w:rsidRDefault="00FD1B82" w:rsidP="00AF5D49">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There is no </w:t>
      </w:r>
      <w:r w:rsidR="00FA6AF4" w:rsidRPr="0041307F">
        <w:rPr>
          <w:rFonts w:ascii="Arial" w:eastAsiaTheme="minorEastAsia" w:hAnsi="Arial" w:cs="Arial"/>
          <w:lang w:eastAsia="zh-CN"/>
        </w:rPr>
        <w:t xml:space="preserve">direct </w:t>
      </w:r>
      <w:r w:rsidRPr="0041307F">
        <w:rPr>
          <w:rFonts w:ascii="Arial" w:eastAsiaTheme="minorEastAsia" w:hAnsi="Arial" w:cs="Arial"/>
          <w:lang w:eastAsia="zh-CN"/>
        </w:rPr>
        <w:t xml:space="preserve">discussion on this aspect </w:t>
      </w:r>
      <w:r w:rsidR="00FA6AF4" w:rsidRPr="0041307F">
        <w:rPr>
          <w:rFonts w:ascii="Arial" w:eastAsiaTheme="minorEastAsia" w:hAnsi="Arial" w:cs="Arial"/>
          <w:lang w:eastAsia="zh-CN"/>
        </w:rPr>
        <w:t>yet</w:t>
      </w:r>
      <w:r w:rsidRPr="0041307F">
        <w:rPr>
          <w:rFonts w:ascii="Arial" w:eastAsiaTheme="minorEastAsia" w:hAnsi="Arial" w:cs="Arial"/>
          <w:lang w:eastAsia="zh-CN"/>
        </w:rPr>
        <w:t xml:space="preserve">, but we still can find some clues from the previous discussion. </w:t>
      </w:r>
      <w:r w:rsidR="00B72F75" w:rsidRPr="0041307F">
        <w:rPr>
          <w:rFonts w:ascii="Arial" w:eastAsiaTheme="minorEastAsia" w:hAnsi="Arial" w:cs="Arial"/>
          <w:lang w:eastAsia="zh-CN"/>
        </w:rPr>
        <w:t xml:space="preserve">RAN2 have ever discussed </w:t>
      </w:r>
      <w:r w:rsidRPr="0041307F">
        <w:rPr>
          <w:rFonts w:ascii="Arial" w:eastAsiaTheme="minorEastAsia" w:hAnsi="Arial" w:cs="Arial"/>
          <w:lang w:eastAsia="zh-CN"/>
        </w:rPr>
        <w:t xml:space="preserve">whether to </w:t>
      </w:r>
      <w:r w:rsidR="009F6409" w:rsidRPr="0041307F">
        <w:rPr>
          <w:rFonts w:ascii="Arial" w:eastAsiaTheme="minorEastAsia" w:hAnsi="Arial" w:cs="Arial"/>
          <w:lang w:eastAsia="zh-CN"/>
        </w:rPr>
        <w:t>support multicast in</w:t>
      </w:r>
      <w:r w:rsidR="00B72F75" w:rsidRPr="0041307F">
        <w:rPr>
          <w:rFonts w:ascii="Arial" w:eastAsiaTheme="minorEastAsia" w:hAnsi="Arial" w:cs="Arial"/>
          <w:lang w:eastAsia="zh-CN"/>
        </w:rPr>
        <w:t xml:space="preserve"> RRC_INACTIVE</w:t>
      </w:r>
      <w:r w:rsidRPr="0041307F">
        <w:rPr>
          <w:rFonts w:ascii="Arial" w:eastAsiaTheme="minorEastAsia" w:hAnsi="Arial" w:cs="Arial"/>
          <w:lang w:eastAsia="zh-CN"/>
        </w:rPr>
        <w:t>/RRC_IDLE</w:t>
      </w:r>
      <w:r w:rsidR="00B72F75" w:rsidRPr="0041307F">
        <w:rPr>
          <w:rFonts w:ascii="Arial" w:eastAsiaTheme="minorEastAsia" w:hAnsi="Arial" w:cs="Arial"/>
          <w:lang w:eastAsia="zh-CN"/>
        </w:rPr>
        <w:t xml:space="preserve">, which is </w:t>
      </w:r>
      <w:r w:rsidRPr="0041307F">
        <w:rPr>
          <w:rFonts w:ascii="Arial" w:eastAsiaTheme="minorEastAsia" w:hAnsi="Arial" w:cs="Arial"/>
          <w:lang w:eastAsia="zh-CN"/>
        </w:rPr>
        <w:t xml:space="preserve">apparently </w:t>
      </w:r>
      <w:r w:rsidR="00B72F75" w:rsidRPr="0041307F">
        <w:rPr>
          <w:rFonts w:ascii="Arial" w:eastAsiaTheme="minorEastAsia" w:hAnsi="Arial" w:cs="Arial"/>
          <w:lang w:eastAsia="zh-CN"/>
        </w:rPr>
        <w:t>motivated by support</w:t>
      </w:r>
      <w:r w:rsidR="00914D3A" w:rsidRPr="0041307F">
        <w:rPr>
          <w:rFonts w:ascii="Arial" w:eastAsiaTheme="minorEastAsia" w:hAnsi="Arial" w:cs="Arial"/>
          <w:lang w:eastAsia="zh-CN"/>
        </w:rPr>
        <w:t>ing</w:t>
      </w:r>
      <w:r w:rsidR="00B72F75" w:rsidRPr="0041307F">
        <w:rPr>
          <w:rFonts w:ascii="Arial" w:eastAsiaTheme="minorEastAsia" w:hAnsi="Arial" w:cs="Arial"/>
          <w:lang w:eastAsia="zh-CN"/>
        </w:rPr>
        <w:t xml:space="preserve"> multicast service</w:t>
      </w:r>
      <w:r w:rsidRPr="0041307F">
        <w:rPr>
          <w:rFonts w:ascii="Arial" w:eastAsiaTheme="minorEastAsia" w:hAnsi="Arial" w:cs="Arial"/>
          <w:lang w:eastAsia="zh-CN"/>
        </w:rPr>
        <w:t>s</w:t>
      </w:r>
      <w:r w:rsidR="00B72F75" w:rsidRPr="0041307F">
        <w:rPr>
          <w:rFonts w:ascii="Arial" w:eastAsiaTheme="minorEastAsia" w:hAnsi="Arial" w:cs="Arial"/>
          <w:lang w:eastAsia="zh-CN"/>
        </w:rPr>
        <w:t xml:space="preserve"> to a large number of UEs in a cell.</w:t>
      </w:r>
      <w:r w:rsidR="00FA6AF4" w:rsidRPr="0041307F">
        <w:rPr>
          <w:rFonts w:ascii="Arial" w:eastAsiaTheme="minorEastAsia" w:hAnsi="Arial" w:cs="Arial"/>
          <w:lang w:eastAsia="zh-CN"/>
        </w:rPr>
        <w:t xml:space="preserve"> </w:t>
      </w:r>
      <w:r w:rsidR="00B72F75" w:rsidRPr="0041307F">
        <w:rPr>
          <w:rFonts w:ascii="Arial" w:eastAsiaTheme="minorEastAsia" w:hAnsi="Arial" w:cs="Arial"/>
          <w:lang w:eastAsia="zh-CN"/>
        </w:rPr>
        <w:t xml:space="preserve">However, it is decided to deprioritize the </w:t>
      </w:r>
      <w:r w:rsidR="00B72F75" w:rsidRPr="0041307F">
        <w:rPr>
          <w:rFonts w:ascii="Arial" w:hAnsi="Arial" w:cs="Arial"/>
        </w:rPr>
        <w:t>Multicast support for RRC Inactive</w:t>
      </w:r>
      <w:r w:rsidR="00B72F75" w:rsidRPr="0041307F">
        <w:rPr>
          <w:rFonts w:ascii="Arial" w:eastAsiaTheme="minorEastAsia" w:hAnsi="Arial" w:cs="Arial"/>
          <w:lang w:eastAsia="zh-CN"/>
        </w:rPr>
        <w:t>, according to the agreement as below,</w:t>
      </w:r>
    </w:p>
    <w:tbl>
      <w:tblPr>
        <w:tblStyle w:val="a7"/>
        <w:tblW w:w="0" w:type="auto"/>
        <w:tblLook w:val="04A0" w:firstRow="1" w:lastRow="0" w:firstColumn="1" w:lastColumn="0" w:noHBand="0" w:noVBand="1"/>
      </w:tblPr>
      <w:tblGrid>
        <w:gridCol w:w="9286"/>
      </w:tblGrid>
      <w:tr w:rsidR="009F6409" w:rsidRPr="0041307F" w:rsidTr="009F6409">
        <w:tc>
          <w:tcPr>
            <w:tcW w:w="9286" w:type="dxa"/>
          </w:tcPr>
          <w:p w:rsidR="009F6409" w:rsidRPr="0041307F" w:rsidRDefault="009F6409" w:rsidP="00A827A0">
            <w:pPr>
              <w:pStyle w:val="Agreement"/>
              <w:rPr>
                <w:rFonts w:cs="Arial"/>
              </w:rPr>
            </w:pPr>
            <w:r w:rsidRPr="0041307F">
              <w:rPr>
                <w:rFonts w:cs="Arial"/>
              </w:rPr>
              <w:t>Chair: RAN2 will prioritize Active Multicast support in RRC Connected mode in Rel-17. If time permits Multicast support for RRC Inactive can be considered later (once connected mode Multicast solution, and Broadcast solution has become more mature).</w:t>
            </w:r>
          </w:p>
        </w:tc>
      </w:tr>
    </w:tbl>
    <w:p w:rsidR="00B72F75" w:rsidRPr="0041307F" w:rsidRDefault="00B72F75" w:rsidP="00FA6AF4">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So </w:t>
      </w:r>
      <w:r w:rsidR="00FA6AF4" w:rsidRPr="0041307F">
        <w:rPr>
          <w:rFonts w:ascii="Arial" w:eastAsiaTheme="minorEastAsia" w:hAnsi="Arial" w:cs="Arial"/>
          <w:lang w:eastAsia="zh-CN"/>
        </w:rPr>
        <w:t xml:space="preserve">it seems </w:t>
      </w:r>
      <w:r w:rsidR="00FD1B82" w:rsidRPr="0041307F">
        <w:rPr>
          <w:rFonts w:ascii="Arial" w:eastAsiaTheme="minorEastAsia" w:hAnsi="Arial" w:cs="Arial"/>
          <w:lang w:eastAsia="zh-CN"/>
        </w:rPr>
        <w:t xml:space="preserve">we can deduce from the </w:t>
      </w:r>
      <w:r w:rsidR="008F3933" w:rsidRPr="0041307F">
        <w:rPr>
          <w:rFonts w:ascii="Arial" w:eastAsiaTheme="minorEastAsia" w:hAnsi="Arial" w:cs="Arial"/>
          <w:lang w:eastAsia="zh-CN"/>
        </w:rPr>
        <w:t>above conclusion that</w:t>
      </w:r>
      <w:r w:rsidRPr="0041307F">
        <w:rPr>
          <w:rFonts w:ascii="Arial" w:eastAsiaTheme="minorEastAsia" w:hAnsi="Arial" w:cs="Arial"/>
          <w:lang w:eastAsia="zh-CN"/>
        </w:rPr>
        <w:t xml:space="preserve"> support multicast to a large number of UEs </w:t>
      </w:r>
      <w:r w:rsidR="00FA6AF4" w:rsidRPr="0041307F">
        <w:rPr>
          <w:rFonts w:ascii="Arial" w:eastAsiaTheme="minorEastAsia" w:hAnsi="Arial" w:cs="Arial"/>
          <w:lang w:eastAsia="zh-CN"/>
        </w:rPr>
        <w:t>is with</w:t>
      </w:r>
      <w:r w:rsidRPr="0041307F">
        <w:rPr>
          <w:rFonts w:ascii="Arial" w:eastAsiaTheme="minorEastAsia" w:hAnsi="Arial" w:cs="Arial"/>
          <w:lang w:eastAsia="zh-CN"/>
        </w:rPr>
        <w:t xml:space="preserve"> lower priority</w:t>
      </w:r>
      <w:r w:rsidR="008F3933" w:rsidRPr="0041307F">
        <w:rPr>
          <w:rFonts w:ascii="Arial" w:eastAsiaTheme="minorEastAsia" w:hAnsi="Arial" w:cs="Arial"/>
          <w:lang w:eastAsia="zh-CN"/>
        </w:rPr>
        <w:t xml:space="preserve"> in R17</w:t>
      </w:r>
      <w:r w:rsidRPr="0041307F">
        <w:rPr>
          <w:rFonts w:ascii="Arial" w:eastAsiaTheme="minorEastAsia" w:hAnsi="Arial" w:cs="Arial"/>
          <w:lang w:eastAsia="zh-CN"/>
        </w:rPr>
        <w:t>.</w:t>
      </w:r>
      <w:r w:rsidR="00C22C06" w:rsidRPr="0041307F">
        <w:rPr>
          <w:rFonts w:ascii="Arial" w:eastAsiaTheme="minorEastAsia" w:hAnsi="Arial" w:cs="Arial"/>
          <w:lang w:eastAsia="zh-CN"/>
        </w:rPr>
        <w:t xml:space="preserve"> </w:t>
      </w:r>
      <w:r w:rsidR="00FA6AF4" w:rsidRPr="0041307F">
        <w:rPr>
          <w:rFonts w:ascii="Arial" w:eastAsiaTheme="minorEastAsia" w:hAnsi="Arial" w:cs="Arial"/>
          <w:lang w:eastAsia="zh-CN"/>
        </w:rPr>
        <w:t>Consequently</w:t>
      </w:r>
      <w:r w:rsidR="00B10FC2" w:rsidRPr="0041307F">
        <w:rPr>
          <w:rFonts w:ascii="Arial" w:eastAsiaTheme="minorEastAsia" w:hAnsi="Arial" w:cs="Arial"/>
          <w:lang w:eastAsia="zh-CN"/>
        </w:rPr>
        <w:t xml:space="preserve"> </w:t>
      </w:r>
      <w:r w:rsidRPr="0041307F">
        <w:rPr>
          <w:rFonts w:ascii="Arial" w:eastAsiaTheme="minorEastAsia" w:hAnsi="Arial" w:cs="Arial"/>
          <w:lang w:eastAsia="zh-CN"/>
        </w:rPr>
        <w:t>support</w:t>
      </w:r>
      <w:r w:rsidR="00B10FC2" w:rsidRPr="0041307F">
        <w:rPr>
          <w:rFonts w:ascii="Arial" w:eastAsiaTheme="minorEastAsia" w:hAnsi="Arial" w:cs="Arial"/>
          <w:lang w:eastAsia="zh-CN"/>
        </w:rPr>
        <w:t xml:space="preserve"> of</w:t>
      </w:r>
      <w:r w:rsidRPr="0041307F">
        <w:rPr>
          <w:rFonts w:ascii="Arial" w:eastAsiaTheme="minorEastAsia" w:hAnsi="Arial" w:cs="Arial"/>
          <w:lang w:eastAsia="zh-CN"/>
        </w:rPr>
        <w:t xml:space="preserve"> group notification to a large number of UEs should also be in low priority. </w:t>
      </w:r>
    </w:p>
    <w:p w:rsidR="005C5071" w:rsidRPr="0041307F" w:rsidRDefault="005C5071" w:rsidP="005C5071">
      <w:pPr>
        <w:pStyle w:val="a0"/>
        <w:rPr>
          <w:rFonts w:ascii="Arial" w:eastAsiaTheme="minorEastAsia" w:hAnsi="Arial" w:cs="Arial"/>
          <w:b/>
          <w:lang w:eastAsia="zh-CN"/>
        </w:rPr>
      </w:pPr>
      <w:r w:rsidRPr="0041307F">
        <w:rPr>
          <w:rFonts w:ascii="Arial" w:eastAsiaTheme="minorEastAsia" w:hAnsi="Arial" w:cs="Arial"/>
          <w:b/>
          <w:lang w:eastAsia="zh-CN"/>
        </w:rPr>
        <w:t xml:space="preserve">Observation 1:  Support of </w:t>
      </w:r>
      <w:r w:rsidRPr="0041307F">
        <w:rPr>
          <w:rFonts w:ascii="Arial" w:hAnsi="Arial" w:cs="Arial"/>
          <w:b/>
        </w:rPr>
        <w:t xml:space="preserve">a large number of UEs </w:t>
      </w:r>
      <w:r w:rsidRPr="0041307F">
        <w:rPr>
          <w:rFonts w:ascii="Arial" w:eastAsiaTheme="minorEastAsia" w:hAnsi="Arial" w:cs="Arial"/>
          <w:b/>
          <w:lang w:eastAsia="zh-CN"/>
        </w:rPr>
        <w:t>monitoring group notification should be deprioritized.</w:t>
      </w:r>
    </w:p>
    <w:p w:rsidR="00A67B22" w:rsidRPr="0041307F" w:rsidRDefault="009F6409" w:rsidP="00A827A0">
      <w:pPr>
        <w:pStyle w:val="a0"/>
        <w:rPr>
          <w:rFonts w:ascii="Arial" w:eastAsiaTheme="minorEastAsia" w:hAnsi="Arial" w:cs="Arial"/>
          <w:lang w:eastAsia="zh-CN"/>
        </w:rPr>
      </w:pPr>
      <w:r w:rsidRPr="0041307F">
        <w:rPr>
          <w:rFonts w:ascii="Arial" w:eastAsiaTheme="minorEastAsia" w:hAnsi="Arial" w:cs="Arial"/>
          <w:lang w:eastAsia="zh-CN"/>
        </w:rPr>
        <w:t xml:space="preserve">The legacy </w:t>
      </w:r>
      <w:r w:rsidR="00A67B22" w:rsidRPr="0041307F">
        <w:rPr>
          <w:rFonts w:ascii="Arial" w:hAnsi="Arial" w:cs="Arial"/>
          <w:lang w:eastAsia="ja-JP"/>
        </w:rPr>
        <w:t>NR RACH</w:t>
      </w:r>
      <w:r w:rsidRPr="0041307F">
        <w:rPr>
          <w:rFonts w:ascii="Arial" w:eastAsiaTheme="minorEastAsia" w:hAnsi="Arial" w:cs="Arial"/>
          <w:lang w:eastAsia="zh-CN"/>
        </w:rPr>
        <w:t xml:space="preserve"> mechanism</w:t>
      </w:r>
      <w:r w:rsidR="00A67B22" w:rsidRPr="0041307F">
        <w:rPr>
          <w:rFonts w:ascii="Arial" w:hAnsi="Arial" w:cs="Arial"/>
          <w:lang w:eastAsia="ja-JP"/>
        </w:rPr>
        <w:t xml:space="preserve"> is robust against RACH congestion. It can accommodate </w:t>
      </w:r>
      <w:r w:rsidRPr="0041307F">
        <w:rPr>
          <w:rFonts w:ascii="Arial" w:eastAsiaTheme="minorEastAsia" w:hAnsi="Arial" w:cs="Arial"/>
          <w:lang w:eastAsia="zh-CN"/>
        </w:rPr>
        <w:t xml:space="preserve">a lot of </w:t>
      </w:r>
      <w:r w:rsidR="00A67B22" w:rsidRPr="0041307F">
        <w:rPr>
          <w:rFonts w:ascii="Arial" w:hAnsi="Arial" w:cs="Arial"/>
          <w:lang w:eastAsia="ja-JP"/>
        </w:rPr>
        <w:t>RACH attempts</w:t>
      </w:r>
      <w:r w:rsidRPr="0041307F">
        <w:rPr>
          <w:rFonts w:ascii="Arial" w:eastAsiaTheme="minorEastAsia" w:hAnsi="Arial" w:cs="Arial"/>
          <w:lang w:eastAsia="zh-CN"/>
        </w:rPr>
        <w:t xml:space="preserve"> simultaneously</w:t>
      </w:r>
      <w:r w:rsidR="00A67B22" w:rsidRPr="0041307F">
        <w:rPr>
          <w:rFonts w:ascii="Arial" w:hAnsi="Arial" w:cs="Arial"/>
          <w:lang w:eastAsia="ja-JP"/>
        </w:rPr>
        <w:t xml:space="preserve">, and if congestion occurs, RACH retry is possible with </w:t>
      </w:r>
      <w:r w:rsidRPr="0041307F">
        <w:rPr>
          <w:rFonts w:ascii="Arial" w:eastAsiaTheme="minorEastAsia" w:hAnsi="Arial" w:cs="Arial"/>
          <w:lang w:eastAsia="zh-CN"/>
        </w:rPr>
        <w:t xml:space="preserve">a </w:t>
      </w:r>
      <w:proofErr w:type="spellStart"/>
      <w:r w:rsidR="00A67B22" w:rsidRPr="0041307F">
        <w:rPr>
          <w:rFonts w:ascii="Arial" w:hAnsi="Arial" w:cs="Arial"/>
          <w:lang w:eastAsia="ja-JP"/>
        </w:rPr>
        <w:t>backoff</w:t>
      </w:r>
      <w:proofErr w:type="spellEnd"/>
      <w:r w:rsidR="00A67B22" w:rsidRPr="0041307F">
        <w:rPr>
          <w:rFonts w:ascii="Arial" w:hAnsi="Arial" w:cs="Arial"/>
          <w:lang w:eastAsia="ja-JP"/>
        </w:rPr>
        <w:t xml:space="preserve"> timer</w:t>
      </w:r>
      <w:r w:rsidRPr="0041307F">
        <w:rPr>
          <w:rFonts w:ascii="Arial" w:eastAsiaTheme="minorEastAsia" w:hAnsi="Arial" w:cs="Arial"/>
          <w:lang w:eastAsia="zh-CN"/>
        </w:rPr>
        <w:t xml:space="preserve"> provided by </w:t>
      </w:r>
      <w:proofErr w:type="spellStart"/>
      <w:r w:rsidRPr="0041307F">
        <w:rPr>
          <w:rFonts w:ascii="Arial" w:eastAsiaTheme="minorEastAsia" w:hAnsi="Arial" w:cs="Arial"/>
          <w:lang w:eastAsia="zh-CN"/>
        </w:rPr>
        <w:t>gNB</w:t>
      </w:r>
      <w:proofErr w:type="spellEnd"/>
      <w:r w:rsidR="00A67B22" w:rsidRPr="0041307F">
        <w:rPr>
          <w:rFonts w:ascii="Arial" w:hAnsi="Arial" w:cs="Arial"/>
          <w:lang w:eastAsia="ja-JP"/>
        </w:rPr>
        <w:t>.</w:t>
      </w:r>
    </w:p>
    <w:p w:rsidR="00315085" w:rsidRPr="0041307F" w:rsidRDefault="00315085" w:rsidP="00315085">
      <w:pPr>
        <w:pStyle w:val="a0"/>
        <w:rPr>
          <w:rFonts w:ascii="Arial" w:eastAsiaTheme="minorEastAsia" w:hAnsi="Arial" w:cs="Arial"/>
          <w:b/>
          <w:lang w:eastAsia="zh-CN"/>
        </w:rPr>
      </w:pPr>
      <w:r w:rsidRPr="0041307F">
        <w:rPr>
          <w:rFonts w:ascii="Arial" w:eastAsiaTheme="minorEastAsia" w:hAnsi="Arial" w:cs="Arial"/>
          <w:b/>
          <w:lang w:eastAsia="zh-CN"/>
        </w:rPr>
        <w:t>Observation 2:</w:t>
      </w:r>
      <w:r w:rsidRPr="0041307F">
        <w:rPr>
          <w:rFonts w:ascii="Arial" w:hAnsi="Arial" w:cs="Arial"/>
          <w:b/>
          <w:lang w:eastAsia="ja-JP"/>
        </w:rPr>
        <w:t xml:space="preserve"> </w:t>
      </w:r>
      <w:r w:rsidRPr="0041307F">
        <w:rPr>
          <w:rFonts w:ascii="Arial" w:eastAsiaTheme="minorEastAsia" w:hAnsi="Arial" w:cs="Arial"/>
          <w:b/>
          <w:lang w:eastAsia="zh-CN"/>
        </w:rPr>
        <w:t xml:space="preserve">Legacy </w:t>
      </w:r>
      <w:r w:rsidRPr="0041307F">
        <w:rPr>
          <w:rFonts w:ascii="Arial" w:hAnsi="Arial" w:cs="Arial"/>
          <w:b/>
          <w:lang w:eastAsia="ja-JP"/>
        </w:rPr>
        <w:t>RACH</w:t>
      </w:r>
      <w:r w:rsidRPr="0041307F">
        <w:rPr>
          <w:rFonts w:ascii="Arial" w:eastAsiaTheme="minorEastAsia" w:hAnsi="Arial" w:cs="Arial"/>
          <w:b/>
          <w:lang w:eastAsia="zh-CN"/>
        </w:rPr>
        <w:t xml:space="preserve"> mechanism </w:t>
      </w:r>
      <w:r w:rsidRPr="0041307F">
        <w:rPr>
          <w:rFonts w:ascii="Arial" w:hAnsi="Arial" w:cs="Arial"/>
          <w:b/>
          <w:lang w:eastAsia="ja-JP"/>
        </w:rPr>
        <w:t xml:space="preserve">is </w:t>
      </w:r>
      <w:r w:rsidRPr="0041307F">
        <w:rPr>
          <w:rFonts w:ascii="Arial" w:eastAsiaTheme="minorEastAsia" w:hAnsi="Arial" w:cs="Arial"/>
          <w:b/>
          <w:lang w:eastAsia="zh-CN"/>
        </w:rPr>
        <w:t xml:space="preserve">able to </w:t>
      </w:r>
      <w:r w:rsidRPr="0041307F">
        <w:rPr>
          <w:rFonts w:ascii="Arial" w:hAnsi="Arial" w:cs="Arial"/>
          <w:b/>
          <w:lang w:eastAsia="ja-JP"/>
        </w:rPr>
        <w:t>accommodate</w:t>
      </w:r>
      <w:r w:rsidRPr="0041307F">
        <w:rPr>
          <w:rFonts w:ascii="Arial" w:eastAsiaTheme="minorEastAsia" w:hAnsi="Arial" w:cs="Arial"/>
          <w:b/>
          <w:lang w:eastAsia="zh-CN"/>
        </w:rPr>
        <w:t xml:space="preserve"> </w:t>
      </w:r>
      <w:r w:rsidRPr="0041307F">
        <w:rPr>
          <w:rFonts w:ascii="Arial" w:hAnsi="Arial" w:cs="Arial"/>
          <w:b/>
          <w:lang w:eastAsia="ja-JP"/>
        </w:rPr>
        <w:t>RACH attempts</w:t>
      </w:r>
      <w:r w:rsidRPr="0041307F">
        <w:rPr>
          <w:rFonts w:ascii="Arial" w:eastAsiaTheme="minorEastAsia" w:hAnsi="Arial" w:cs="Arial"/>
          <w:b/>
          <w:lang w:eastAsia="zh-CN"/>
        </w:rPr>
        <w:t xml:space="preserve"> from </w:t>
      </w:r>
      <w:r w:rsidR="00FA6AF4" w:rsidRPr="0041307F">
        <w:rPr>
          <w:rFonts w:ascii="Arial" w:eastAsiaTheme="minorEastAsia" w:hAnsi="Arial" w:cs="Arial"/>
          <w:b/>
          <w:lang w:eastAsia="zh-CN"/>
        </w:rPr>
        <w:t>many</w:t>
      </w:r>
      <w:r w:rsidRPr="0041307F">
        <w:rPr>
          <w:rFonts w:ascii="Arial" w:eastAsiaTheme="minorEastAsia" w:hAnsi="Arial" w:cs="Arial"/>
          <w:b/>
          <w:lang w:eastAsia="zh-CN"/>
        </w:rPr>
        <w:t xml:space="preserve"> UEs.</w:t>
      </w:r>
    </w:p>
    <w:p w:rsidR="00986FC5" w:rsidRPr="0041307F" w:rsidRDefault="00725907" w:rsidP="00725907">
      <w:pPr>
        <w:pStyle w:val="a0"/>
        <w:rPr>
          <w:rFonts w:ascii="Arial" w:eastAsiaTheme="minorEastAsia" w:hAnsi="Arial" w:cs="Arial"/>
          <w:lang w:eastAsia="zh-CN"/>
        </w:rPr>
      </w:pPr>
      <w:r w:rsidRPr="0041307F">
        <w:rPr>
          <w:rFonts w:ascii="Arial" w:eastAsiaTheme="minorEastAsia" w:hAnsi="Arial" w:cs="Arial"/>
          <w:lang w:eastAsia="zh-CN"/>
        </w:rPr>
        <w:t>The multicast se</w:t>
      </w:r>
      <w:r w:rsidR="00986FC5" w:rsidRPr="0041307F">
        <w:rPr>
          <w:rFonts w:ascii="Arial" w:eastAsiaTheme="minorEastAsia" w:hAnsi="Arial" w:cs="Arial"/>
          <w:lang w:eastAsia="zh-CN"/>
        </w:rPr>
        <w:t xml:space="preserve">ssion can be in inactive state </w:t>
      </w:r>
      <w:r w:rsidRPr="0041307F">
        <w:rPr>
          <w:rFonts w:ascii="Arial" w:eastAsiaTheme="minorEastAsia" w:hAnsi="Arial" w:cs="Arial"/>
          <w:lang w:eastAsia="zh-CN"/>
        </w:rPr>
        <w:t xml:space="preserve">when </w:t>
      </w:r>
      <w:r w:rsidR="00191D90" w:rsidRPr="0041307F">
        <w:rPr>
          <w:rFonts w:ascii="Arial" w:eastAsiaTheme="minorEastAsia" w:hAnsi="Arial" w:cs="Arial"/>
          <w:lang w:eastAsia="zh-CN"/>
        </w:rPr>
        <w:t>n</w:t>
      </w:r>
      <w:r w:rsidRPr="0041307F">
        <w:rPr>
          <w:rFonts w:ascii="Arial" w:eastAsiaTheme="minorEastAsia" w:hAnsi="Arial" w:cs="Arial"/>
          <w:lang w:eastAsia="zh-CN"/>
        </w:rPr>
        <w:t>o multicast data are transmitted. For this case,</w:t>
      </w:r>
      <w:r w:rsidR="00822566" w:rsidRPr="0041307F">
        <w:rPr>
          <w:rFonts w:ascii="Arial" w:eastAsiaTheme="minorEastAsia" w:hAnsi="Arial" w:cs="Arial"/>
          <w:lang w:eastAsia="zh-CN"/>
        </w:rPr>
        <w:t xml:space="preserve"> </w:t>
      </w:r>
      <w:r w:rsidRPr="0041307F">
        <w:rPr>
          <w:rFonts w:ascii="Arial" w:eastAsiaTheme="minorEastAsia" w:hAnsi="Arial" w:cs="Arial"/>
          <w:lang w:eastAsia="zh-CN"/>
        </w:rPr>
        <w:t>UE can stay in RRC_IDLE or RRC_</w:t>
      </w:r>
      <w:r w:rsidR="00D359C2" w:rsidRPr="0041307F">
        <w:rPr>
          <w:rFonts w:ascii="Arial" w:eastAsiaTheme="minorEastAsia" w:hAnsi="Arial" w:cs="Arial"/>
          <w:lang w:eastAsia="zh-CN"/>
        </w:rPr>
        <w:t>INACTIVE</w:t>
      </w:r>
      <w:r w:rsidRPr="0041307F">
        <w:rPr>
          <w:rFonts w:ascii="Arial" w:eastAsiaTheme="minorEastAsia" w:hAnsi="Arial" w:cs="Arial"/>
          <w:lang w:eastAsia="zh-CN"/>
        </w:rPr>
        <w:t xml:space="preserve">, and monitor the group notification for the multicast session activation. </w:t>
      </w:r>
      <w:r w:rsidR="00FA6AF4" w:rsidRPr="0041307F">
        <w:rPr>
          <w:rFonts w:ascii="Arial" w:eastAsiaTheme="minorEastAsia" w:hAnsi="Arial" w:cs="Arial"/>
          <w:lang w:eastAsia="zh-CN"/>
        </w:rPr>
        <w:t xml:space="preserve">However, it is not typical case that there is </w:t>
      </w:r>
      <w:r w:rsidRPr="0041307F">
        <w:rPr>
          <w:rFonts w:ascii="Arial" w:eastAsiaTheme="minorEastAsia" w:hAnsi="Arial" w:cs="Arial"/>
          <w:lang w:eastAsia="zh-CN"/>
        </w:rPr>
        <w:t>no data on a multicast session.</w:t>
      </w:r>
      <w:r w:rsidR="00986FC5" w:rsidRPr="0041307F">
        <w:rPr>
          <w:rFonts w:ascii="Arial" w:eastAsiaTheme="minorEastAsia" w:hAnsi="Arial" w:cs="Arial"/>
          <w:lang w:eastAsia="zh-CN"/>
        </w:rPr>
        <w:t xml:space="preserve"> Typically </w:t>
      </w:r>
      <w:r w:rsidR="00FA6AF4" w:rsidRPr="0041307F">
        <w:rPr>
          <w:rFonts w:ascii="Arial" w:eastAsiaTheme="minorEastAsia" w:hAnsi="Arial" w:cs="Arial"/>
          <w:lang w:eastAsia="zh-CN"/>
        </w:rPr>
        <w:t xml:space="preserve">there </w:t>
      </w:r>
      <w:r w:rsidR="00D346E7" w:rsidRPr="0041307F">
        <w:rPr>
          <w:rFonts w:ascii="Arial" w:eastAsiaTheme="minorEastAsia" w:hAnsi="Arial" w:cs="Arial"/>
          <w:lang w:eastAsia="zh-CN"/>
        </w:rPr>
        <w:t>is</w:t>
      </w:r>
      <w:r w:rsidR="00FA6AF4" w:rsidRPr="0041307F">
        <w:rPr>
          <w:rFonts w:ascii="Arial" w:eastAsiaTheme="minorEastAsia" w:hAnsi="Arial" w:cs="Arial"/>
          <w:lang w:eastAsia="zh-CN"/>
        </w:rPr>
        <w:t xml:space="preserve"> data traffic on </w:t>
      </w:r>
      <w:r w:rsidR="00986FC5" w:rsidRPr="0041307F">
        <w:rPr>
          <w:rFonts w:ascii="Arial" w:eastAsiaTheme="minorEastAsia" w:hAnsi="Arial" w:cs="Arial"/>
          <w:lang w:eastAsia="zh-CN"/>
        </w:rPr>
        <w:t>an established multicast session</w:t>
      </w:r>
      <w:r w:rsidR="00FA6AF4" w:rsidRPr="0041307F">
        <w:rPr>
          <w:rFonts w:ascii="Arial" w:eastAsiaTheme="minorEastAsia" w:hAnsi="Arial" w:cs="Arial"/>
          <w:lang w:eastAsia="zh-CN"/>
        </w:rPr>
        <w:t xml:space="preserve"> and it</w:t>
      </w:r>
      <w:r w:rsidR="00986FC5" w:rsidRPr="0041307F">
        <w:rPr>
          <w:rFonts w:ascii="Arial" w:eastAsiaTheme="minorEastAsia" w:hAnsi="Arial" w:cs="Arial"/>
          <w:lang w:eastAsia="zh-CN"/>
        </w:rPr>
        <w:t xml:space="preserve"> is always in active state. UE</w:t>
      </w:r>
      <w:r w:rsidR="00FA6AF4" w:rsidRPr="0041307F">
        <w:rPr>
          <w:rFonts w:ascii="Arial" w:eastAsiaTheme="minorEastAsia" w:hAnsi="Arial" w:cs="Arial"/>
          <w:lang w:eastAsia="zh-CN"/>
        </w:rPr>
        <w:t xml:space="preserve"> receiving multicast session</w:t>
      </w:r>
      <w:r w:rsidR="00986FC5" w:rsidRPr="0041307F">
        <w:rPr>
          <w:rFonts w:ascii="Arial" w:eastAsiaTheme="minorEastAsia" w:hAnsi="Arial" w:cs="Arial"/>
          <w:lang w:eastAsia="zh-CN"/>
        </w:rPr>
        <w:t xml:space="preserve"> stays in connected</w:t>
      </w:r>
      <w:r w:rsidR="00191D90" w:rsidRPr="0041307F">
        <w:rPr>
          <w:rFonts w:ascii="Arial" w:eastAsiaTheme="minorEastAsia" w:hAnsi="Arial" w:cs="Arial"/>
          <w:lang w:eastAsia="zh-CN"/>
        </w:rPr>
        <w:t xml:space="preserve"> mode</w:t>
      </w:r>
      <w:r w:rsidR="00986FC5" w:rsidRPr="0041307F">
        <w:rPr>
          <w:rFonts w:ascii="Arial" w:eastAsiaTheme="minorEastAsia" w:hAnsi="Arial" w:cs="Arial"/>
          <w:lang w:eastAsia="zh-CN"/>
        </w:rPr>
        <w:t xml:space="preserve"> and group noti</w:t>
      </w:r>
      <w:r w:rsidR="00822566" w:rsidRPr="0041307F">
        <w:rPr>
          <w:rFonts w:ascii="Arial" w:eastAsiaTheme="minorEastAsia" w:hAnsi="Arial" w:cs="Arial"/>
          <w:lang w:eastAsia="zh-CN"/>
        </w:rPr>
        <w:t>fi</w:t>
      </w:r>
      <w:r w:rsidR="00986FC5" w:rsidRPr="0041307F">
        <w:rPr>
          <w:rFonts w:ascii="Arial" w:eastAsiaTheme="minorEastAsia" w:hAnsi="Arial" w:cs="Arial"/>
          <w:lang w:eastAsia="zh-CN"/>
        </w:rPr>
        <w:t>cation is not nee</w:t>
      </w:r>
      <w:r w:rsidR="00822566" w:rsidRPr="0041307F">
        <w:rPr>
          <w:rFonts w:ascii="Arial" w:eastAsiaTheme="minorEastAsia" w:hAnsi="Arial" w:cs="Arial"/>
          <w:lang w:eastAsia="zh-CN"/>
        </w:rPr>
        <w:t>d</w:t>
      </w:r>
      <w:r w:rsidR="00986FC5" w:rsidRPr="0041307F">
        <w:rPr>
          <w:rFonts w:ascii="Arial" w:eastAsiaTheme="minorEastAsia" w:hAnsi="Arial" w:cs="Arial"/>
          <w:lang w:eastAsia="zh-CN"/>
        </w:rPr>
        <w:t>ed</w:t>
      </w:r>
      <w:r w:rsidR="00FA6AF4" w:rsidRPr="0041307F">
        <w:rPr>
          <w:rFonts w:ascii="Arial" w:eastAsiaTheme="minorEastAsia" w:hAnsi="Arial" w:cs="Arial"/>
          <w:lang w:eastAsia="zh-CN"/>
        </w:rPr>
        <w:t xml:space="preserve"> for this case</w:t>
      </w:r>
      <w:r w:rsidR="00986FC5" w:rsidRPr="0041307F">
        <w:rPr>
          <w:rFonts w:ascii="Arial" w:eastAsiaTheme="minorEastAsia" w:hAnsi="Arial" w:cs="Arial"/>
          <w:lang w:eastAsia="zh-CN"/>
        </w:rPr>
        <w:t>,</w:t>
      </w:r>
      <w:r w:rsidR="00822566" w:rsidRPr="0041307F">
        <w:rPr>
          <w:rFonts w:ascii="Arial" w:eastAsiaTheme="minorEastAsia" w:hAnsi="Arial" w:cs="Arial"/>
          <w:lang w:eastAsia="zh-CN"/>
        </w:rPr>
        <w:t xml:space="preserve"> </w:t>
      </w:r>
      <w:r w:rsidR="00986FC5" w:rsidRPr="0041307F">
        <w:rPr>
          <w:rFonts w:ascii="Arial" w:eastAsiaTheme="minorEastAsia" w:hAnsi="Arial" w:cs="Arial"/>
          <w:lang w:eastAsia="zh-CN"/>
        </w:rPr>
        <w:t>as we have agreed in RAN2#113bis-e,</w:t>
      </w:r>
    </w:p>
    <w:tbl>
      <w:tblPr>
        <w:tblStyle w:val="a7"/>
        <w:tblW w:w="0" w:type="auto"/>
        <w:tblLook w:val="04A0" w:firstRow="1" w:lastRow="0" w:firstColumn="1" w:lastColumn="0" w:noHBand="0" w:noVBand="1"/>
      </w:tblPr>
      <w:tblGrid>
        <w:gridCol w:w="9286"/>
      </w:tblGrid>
      <w:tr w:rsidR="00986FC5" w:rsidRPr="0041307F" w:rsidTr="00986FC5">
        <w:tc>
          <w:tcPr>
            <w:tcW w:w="9286" w:type="dxa"/>
          </w:tcPr>
          <w:p w:rsidR="00986FC5" w:rsidRPr="0041307F" w:rsidRDefault="00986FC5" w:rsidP="00725907">
            <w:pPr>
              <w:pStyle w:val="Agreement"/>
              <w:rPr>
                <w:rFonts w:cs="Arial"/>
              </w:rPr>
            </w:pPr>
            <w:r w:rsidRPr="0041307F">
              <w:rPr>
                <w:rFonts w:cs="Arial"/>
              </w:rPr>
              <w:t xml:space="preserve">For delivery mode 1 UE is not expected to monitor Group notification channel in RRC_CONNECTED </w:t>
            </w:r>
          </w:p>
        </w:tc>
      </w:tr>
    </w:tbl>
    <w:p w:rsidR="00725907" w:rsidRPr="0041307F" w:rsidRDefault="00960EC0" w:rsidP="00AF5D49">
      <w:pPr>
        <w:pStyle w:val="a0"/>
        <w:spacing w:before="240"/>
        <w:rPr>
          <w:rFonts w:ascii="Arial" w:eastAsiaTheme="minorEastAsia" w:hAnsi="Arial" w:cs="Arial"/>
          <w:lang w:eastAsia="zh-CN"/>
        </w:rPr>
      </w:pPr>
      <w:r w:rsidRPr="0041307F">
        <w:rPr>
          <w:rFonts w:ascii="Arial" w:eastAsiaTheme="minorEastAsia" w:hAnsi="Arial" w:cs="Arial"/>
          <w:lang w:eastAsia="zh-CN"/>
        </w:rPr>
        <w:t>S</w:t>
      </w:r>
      <w:r w:rsidR="00725907" w:rsidRPr="0041307F">
        <w:rPr>
          <w:rFonts w:ascii="Arial" w:eastAsiaTheme="minorEastAsia" w:hAnsi="Arial" w:cs="Arial"/>
          <w:lang w:eastAsia="zh-CN"/>
        </w:rPr>
        <w:t xml:space="preserve">o it </w:t>
      </w:r>
      <w:r w:rsidRPr="0041307F">
        <w:rPr>
          <w:rFonts w:ascii="Arial" w:eastAsiaTheme="minorEastAsia" w:hAnsi="Arial" w:cs="Arial"/>
          <w:lang w:eastAsia="zh-CN"/>
        </w:rPr>
        <w:t>seems</w:t>
      </w:r>
      <w:r w:rsidR="00725907" w:rsidRPr="0041307F">
        <w:rPr>
          <w:rFonts w:ascii="Arial" w:eastAsiaTheme="minorEastAsia" w:hAnsi="Arial" w:cs="Arial"/>
          <w:lang w:eastAsia="zh-CN"/>
        </w:rPr>
        <w:t xml:space="preserve"> not worth to consider special PRACH design for </w:t>
      </w:r>
      <w:r w:rsidRPr="0041307F">
        <w:rPr>
          <w:rFonts w:ascii="Arial" w:eastAsiaTheme="minorEastAsia" w:hAnsi="Arial" w:cs="Arial"/>
          <w:lang w:eastAsia="zh-CN"/>
        </w:rPr>
        <w:t xml:space="preserve">the case that does not often </w:t>
      </w:r>
      <w:r w:rsidR="00DC3A61" w:rsidRPr="0041307F">
        <w:rPr>
          <w:rFonts w:ascii="Arial" w:eastAsiaTheme="minorEastAsia" w:hAnsi="Arial" w:cs="Arial"/>
          <w:lang w:eastAsia="zh-CN"/>
        </w:rPr>
        <w:t>happens</w:t>
      </w:r>
      <w:r w:rsidR="00FA6AF4" w:rsidRPr="0041307F">
        <w:rPr>
          <w:rFonts w:ascii="Arial" w:eastAsiaTheme="minorEastAsia" w:hAnsi="Arial" w:cs="Arial"/>
          <w:lang w:eastAsia="zh-CN"/>
        </w:rPr>
        <w:t>,</w:t>
      </w:r>
      <w:r w:rsidR="00BF10C9" w:rsidRPr="0041307F">
        <w:rPr>
          <w:rFonts w:ascii="Arial" w:eastAsiaTheme="minorEastAsia" w:hAnsi="Arial" w:cs="Arial"/>
          <w:lang w:eastAsia="zh-CN"/>
        </w:rPr>
        <w:t xml:space="preserve"> </w:t>
      </w:r>
      <w:r w:rsidR="00FA6AF4" w:rsidRPr="0041307F">
        <w:rPr>
          <w:rFonts w:ascii="Arial" w:eastAsiaTheme="minorEastAsia" w:hAnsi="Arial" w:cs="Arial"/>
          <w:lang w:eastAsia="zh-CN"/>
        </w:rPr>
        <w:t xml:space="preserve">considering the complexity and spec </w:t>
      </w:r>
      <w:r w:rsidR="00BF10C9" w:rsidRPr="0041307F">
        <w:rPr>
          <w:rFonts w:ascii="Arial" w:eastAsiaTheme="minorEastAsia" w:hAnsi="Arial" w:cs="Arial"/>
          <w:lang w:eastAsia="zh-CN"/>
        </w:rPr>
        <w:t>impact</w:t>
      </w:r>
    </w:p>
    <w:p w:rsidR="00244974" w:rsidRPr="0041307F" w:rsidRDefault="00244974" w:rsidP="00244974">
      <w:pPr>
        <w:pStyle w:val="a0"/>
        <w:rPr>
          <w:rFonts w:ascii="Arial" w:eastAsiaTheme="minorEastAsia" w:hAnsi="Arial" w:cs="Arial"/>
          <w:b/>
          <w:lang w:eastAsia="zh-CN"/>
        </w:rPr>
      </w:pPr>
      <w:r w:rsidRPr="0041307F">
        <w:rPr>
          <w:rFonts w:ascii="Arial" w:eastAsiaTheme="minorEastAsia" w:hAnsi="Arial" w:cs="Arial"/>
          <w:b/>
          <w:lang w:eastAsia="zh-CN"/>
        </w:rPr>
        <w:t xml:space="preserve">Observation 3: Group notification for multicast session activation is not a </w:t>
      </w:r>
      <w:r w:rsidRPr="0041307F">
        <w:rPr>
          <w:rFonts w:ascii="Arial" w:hAnsi="Arial" w:cs="Arial"/>
          <w:b/>
          <w:lang w:eastAsia="zh-CN"/>
        </w:rPr>
        <w:t>case that often happens</w:t>
      </w:r>
      <w:r w:rsidRPr="0041307F">
        <w:rPr>
          <w:rFonts w:ascii="Arial" w:eastAsiaTheme="minorEastAsia" w:hAnsi="Arial" w:cs="Arial"/>
          <w:b/>
          <w:lang w:eastAsia="zh-CN"/>
        </w:rPr>
        <w:t>.</w:t>
      </w:r>
    </w:p>
    <w:p w:rsidR="0042757D" w:rsidRPr="0041307F" w:rsidRDefault="0042757D" w:rsidP="0042757D">
      <w:pPr>
        <w:pStyle w:val="a0"/>
        <w:rPr>
          <w:rFonts w:ascii="Arial" w:eastAsiaTheme="minorEastAsia" w:hAnsi="Arial" w:cs="Arial"/>
          <w:b/>
          <w:lang w:val="en-GB" w:eastAsia="zh-CN"/>
        </w:rPr>
      </w:pPr>
      <w:r w:rsidRPr="0041307F">
        <w:rPr>
          <w:rFonts w:ascii="Arial" w:eastAsiaTheme="minorEastAsia" w:hAnsi="Arial" w:cs="Arial"/>
          <w:b/>
          <w:lang w:eastAsia="zh-CN"/>
        </w:rPr>
        <w:t>Proposal 2: For group notification, no need to resolve PRACH capacity issue.</w:t>
      </w:r>
    </w:p>
    <w:p w:rsidR="00B7765F" w:rsidRPr="0041307F" w:rsidRDefault="00B5476F" w:rsidP="00B5476F">
      <w:pPr>
        <w:pStyle w:val="20"/>
      </w:pPr>
      <w:r w:rsidRPr="0041307F">
        <w:t xml:space="preserve">Cell reselection </w:t>
      </w:r>
      <w:r w:rsidR="00B7765F" w:rsidRPr="0041307F">
        <w:t xml:space="preserve">of UE </w:t>
      </w:r>
      <w:r w:rsidRPr="0041307F">
        <w:rPr>
          <w:rFonts w:eastAsiaTheme="minorEastAsia"/>
        </w:rPr>
        <w:t>monitoring group notification</w:t>
      </w:r>
    </w:p>
    <w:p w:rsidR="00DB34D7" w:rsidRPr="0041307F" w:rsidRDefault="008723AE" w:rsidP="00DC3A61">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When the UE in RRC_IDLE or RRC_INACTIVE </w:t>
      </w:r>
      <w:r w:rsidR="00B5476F" w:rsidRPr="0041307F">
        <w:rPr>
          <w:rFonts w:ascii="Arial" w:eastAsiaTheme="minorEastAsia" w:hAnsi="Arial" w:cs="Arial"/>
          <w:lang w:eastAsia="zh-CN"/>
        </w:rPr>
        <w:t xml:space="preserve">is </w:t>
      </w:r>
      <w:r w:rsidRPr="0041307F">
        <w:rPr>
          <w:rFonts w:ascii="Arial" w:eastAsiaTheme="minorEastAsia" w:hAnsi="Arial" w:cs="Arial"/>
          <w:lang w:eastAsia="zh-CN"/>
        </w:rPr>
        <w:t>monitor</w:t>
      </w:r>
      <w:r w:rsidR="00B5476F" w:rsidRPr="0041307F">
        <w:rPr>
          <w:rFonts w:ascii="Arial" w:eastAsiaTheme="minorEastAsia" w:hAnsi="Arial" w:cs="Arial"/>
          <w:lang w:eastAsia="zh-CN"/>
        </w:rPr>
        <w:t>ing</w:t>
      </w:r>
      <w:r w:rsidRPr="0041307F">
        <w:rPr>
          <w:rFonts w:ascii="Arial" w:eastAsiaTheme="minorEastAsia" w:hAnsi="Arial" w:cs="Arial"/>
          <w:lang w:eastAsia="zh-CN"/>
        </w:rPr>
        <w:t xml:space="preserve"> group notification for multicast session activation, the </w:t>
      </w:r>
      <w:r w:rsidR="00B5476F" w:rsidRPr="0041307F">
        <w:rPr>
          <w:rFonts w:ascii="Arial" w:eastAsiaTheme="minorEastAsia" w:hAnsi="Arial" w:cs="Arial"/>
          <w:lang w:eastAsia="zh-CN"/>
        </w:rPr>
        <w:t xml:space="preserve">cell reselection </w:t>
      </w:r>
      <w:r w:rsidRPr="0041307F">
        <w:rPr>
          <w:rFonts w:ascii="Arial" w:eastAsiaTheme="minorEastAsia" w:hAnsi="Arial" w:cs="Arial"/>
          <w:lang w:eastAsia="zh-CN"/>
        </w:rPr>
        <w:t xml:space="preserve">can happen. From resource efficiency point of view, UE should try to camp on a MBS cell if </w:t>
      </w:r>
      <w:r w:rsidR="00B5476F" w:rsidRPr="0041307F">
        <w:rPr>
          <w:rFonts w:ascii="Arial" w:eastAsiaTheme="minorEastAsia" w:hAnsi="Arial" w:cs="Arial"/>
          <w:lang w:eastAsia="zh-CN"/>
        </w:rPr>
        <w:t xml:space="preserve">it </w:t>
      </w:r>
      <w:r w:rsidRPr="0041307F">
        <w:rPr>
          <w:rFonts w:ascii="Arial" w:eastAsiaTheme="minorEastAsia" w:hAnsi="Arial" w:cs="Arial"/>
          <w:lang w:eastAsia="zh-CN"/>
        </w:rPr>
        <w:t xml:space="preserve">exists during cell reselection. Then UE can receive the multicast session </w:t>
      </w:r>
      <w:r w:rsidR="00826DC5" w:rsidRPr="0041307F">
        <w:rPr>
          <w:rFonts w:ascii="Arial" w:eastAsiaTheme="minorEastAsia" w:hAnsi="Arial" w:cs="Arial"/>
          <w:lang w:eastAsia="zh-CN"/>
        </w:rPr>
        <w:t>via shared delivery on MBS cell when the multicast session is activated.</w:t>
      </w:r>
      <w:r w:rsidR="00EA1E1D" w:rsidRPr="0041307F">
        <w:rPr>
          <w:rFonts w:ascii="Arial" w:eastAsiaTheme="minorEastAsia" w:hAnsi="Arial" w:cs="Arial"/>
          <w:lang w:eastAsia="zh-CN"/>
        </w:rPr>
        <w:t xml:space="preserve"> </w:t>
      </w:r>
      <w:r w:rsidR="00F30128" w:rsidRPr="0041307F">
        <w:rPr>
          <w:rFonts w:ascii="Arial" w:eastAsiaTheme="minorEastAsia" w:hAnsi="Arial" w:cs="Arial"/>
          <w:lang w:eastAsia="zh-CN"/>
        </w:rPr>
        <w:t>T</w:t>
      </w:r>
      <w:r w:rsidR="00EA1E1D" w:rsidRPr="0041307F">
        <w:rPr>
          <w:rFonts w:ascii="Arial" w:eastAsiaTheme="minorEastAsia" w:hAnsi="Arial" w:cs="Arial"/>
          <w:lang w:eastAsia="zh-CN"/>
        </w:rPr>
        <w:t>he</w:t>
      </w:r>
      <w:r w:rsidR="00F30128" w:rsidRPr="0041307F">
        <w:rPr>
          <w:rFonts w:ascii="Arial" w:eastAsiaTheme="minorEastAsia" w:hAnsi="Arial" w:cs="Arial"/>
          <w:lang w:eastAsia="zh-CN"/>
        </w:rPr>
        <w:t xml:space="preserve"> </w:t>
      </w:r>
      <w:r w:rsidR="00EA1E1D" w:rsidRPr="0041307F">
        <w:rPr>
          <w:rFonts w:ascii="Arial" w:eastAsiaTheme="minorEastAsia" w:hAnsi="Arial" w:cs="Arial"/>
          <w:lang w:eastAsia="zh-CN"/>
        </w:rPr>
        <w:t>procedure is illustrated in Figure 1,</w:t>
      </w:r>
    </w:p>
    <w:p w:rsidR="00EA1E1D" w:rsidRPr="0041307F" w:rsidRDefault="00317669" w:rsidP="00F30128">
      <w:pPr>
        <w:pStyle w:val="a0"/>
        <w:spacing w:before="240"/>
        <w:jc w:val="center"/>
        <w:rPr>
          <w:rFonts w:ascii="Arial" w:eastAsiaTheme="minorEastAsia" w:hAnsi="Arial" w:cs="Arial"/>
          <w:lang w:eastAsia="zh-CN"/>
        </w:rPr>
      </w:pPr>
      <w:r w:rsidRPr="0041307F">
        <w:rPr>
          <w:rFonts w:ascii="Arial" w:hAnsi="Arial" w:cs="Arial"/>
        </w:rPr>
        <w:object w:dxaOrig="8956" w:dyaOrig="7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363.45pt" o:ole="">
            <v:imagedata r:id="rId9" o:title=""/>
          </v:shape>
          <o:OLEObject Type="Embed" ProgID="Visio.Drawing.11" ShapeID="_x0000_i1025" DrawAspect="Content" ObjectID="_1682239828" r:id="rId10"/>
        </w:object>
      </w:r>
    </w:p>
    <w:p w:rsidR="00EA1E1D" w:rsidRPr="0041307F" w:rsidRDefault="00EA1E1D" w:rsidP="00EA1E1D">
      <w:pPr>
        <w:pStyle w:val="a0"/>
        <w:spacing w:before="240"/>
        <w:jc w:val="center"/>
        <w:rPr>
          <w:rFonts w:ascii="Arial" w:eastAsiaTheme="minorEastAsia" w:hAnsi="Arial" w:cs="Arial"/>
          <w:b/>
          <w:lang w:eastAsia="zh-CN"/>
        </w:rPr>
      </w:pPr>
      <w:r w:rsidRPr="0041307F">
        <w:rPr>
          <w:rFonts w:ascii="Arial" w:eastAsiaTheme="minorEastAsia" w:hAnsi="Arial" w:cs="Arial"/>
          <w:b/>
          <w:lang w:eastAsia="zh-CN"/>
        </w:rPr>
        <w:t>Figure 1</w:t>
      </w:r>
    </w:p>
    <w:p w:rsidR="00826DC5" w:rsidRPr="0041307F" w:rsidRDefault="00EF32D4" w:rsidP="00DB34D7">
      <w:pPr>
        <w:pStyle w:val="a0"/>
        <w:rPr>
          <w:rFonts w:ascii="Arial" w:eastAsiaTheme="minorEastAsia" w:hAnsi="Arial" w:cs="Arial"/>
          <w:lang w:eastAsia="zh-CN"/>
        </w:rPr>
      </w:pPr>
      <w:r w:rsidRPr="0041307F">
        <w:rPr>
          <w:rFonts w:ascii="Arial" w:eastAsiaTheme="minorEastAsia" w:hAnsi="Arial" w:cs="Arial"/>
          <w:lang w:eastAsia="zh-CN"/>
        </w:rPr>
        <w:t>Then the question is how to enable UE to determine whether a neighbor cell supports MBS</w:t>
      </w:r>
      <w:r w:rsidR="006F56FC" w:rsidRPr="0041307F">
        <w:rPr>
          <w:rFonts w:ascii="Arial" w:eastAsiaTheme="minorEastAsia" w:hAnsi="Arial" w:cs="Arial"/>
          <w:lang w:eastAsia="zh-CN"/>
        </w:rPr>
        <w:t xml:space="preserve"> or not</w:t>
      </w:r>
      <w:r w:rsidR="000304ED" w:rsidRPr="0041307F">
        <w:rPr>
          <w:rFonts w:ascii="Arial" w:eastAsiaTheme="minorEastAsia" w:hAnsi="Arial" w:cs="Arial"/>
          <w:lang w:eastAsia="zh-CN"/>
        </w:rPr>
        <w:t xml:space="preserve"> before camp on the candidate cell</w:t>
      </w:r>
      <w:r w:rsidRPr="0041307F">
        <w:rPr>
          <w:rFonts w:ascii="Arial" w:eastAsiaTheme="minorEastAsia" w:hAnsi="Arial" w:cs="Arial"/>
          <w:lang w:eastAsia="zh-CN"/>
        </w:rPr>
        <w:t>.</w:t>
      </w:r>
      <w:r w:rsidR="00307858" w:rsidRPr="0041307F">
        <w:rPr>
          <w:rFonts w:ascii="Arial" w:eastAsiaTheme="minorEastAsia" w:hAnsi="Arial" w:cs="Arial"/>
          <w:lang w:eastAsia="zh-CN"/>
        </w:rPr>
        <w:t xml:space="preserve"> T</w:t>
      </w:r>
      <w:r w:rsidRPr="0041307F">
        <w:rPr>
          <w:rFonts w:ascii="Arial" w:eastAsiaTheme="minorEastAsia" w:hAnsi="Arial" w:cs="Arial"/>
          <w:lang w:eastAsia="zh-CN"/>
        </w:rPr>
        <w:t xml:space="preserve">here are several </w:t>
      </w:r>
      <w:r w:rsidR="000304ED" w:rsidRPr="0041307F">
        <w:rPr>
          <w:rFonts w:ascii="Arial" w:eastAsiaTheme="minorEastAsia" w:hAnsi="Arial" w:cs="Arial"/>
          <w:lang w:eastAsia="zh-CN"/>
        </w:rPr>
        <w:t xml:space="preserve">possible </w:t>
      </w:r>
      <w:r w:rsidR="006F56FC" w:rsidRPr="0041307F">
        <w:rPr>
          <w:rFonts w:ascii="Arial" w:eastAsiaTheme="minorEastAsia" w:hAnsi="Arial" w:cs="Arial"/>
          <w:lang w:eastAsia="zh-CN"/>
        </w:rPr>
        <w:t>options</w:t>
      </w:r>
      <w:r w:rsidRPr="0041307F">
        <w:rPr>
          <w:rFonts w:ascii="Arial" w:eastAsiaTheme="minorEastAsia" w:hAnsi="Arial" w:cs="Arial"/>
          <w:lang w:eastAsia="zh-CN"/>
        </w:rPr>
        <w:t>.</w:t>
      </w:r>
    </w:p>
    <w:p w:rsidR="00715C51" w:rsidRPr="0041307F" w:rsidRDefault="00715C51" w:rsidP="00715C51">
      <w:pPr>
        <w:pStyle w:val="a0"/>
        <w:rPr>
          <w:rFonts w:ascii="Arial" w:eastAsiaTheme="minorEastAsia" w:hAnsi="Arial" w:cs="Arial"/>
          <w:u w:val="single"/>
          <w:lang w:eastAsia="zh-CN"/>
        </w:rPr>
      </w:pPr>
      <w:r w:rsidRPr="0041307F">
        <w:rPr>
          <w:rFonts w:ascii="Arial" w:eastAsiaTheme="minorEastAsia" w:hAnsi="Arial" w:cs="Arial"/>
          <w:u w:val="single"/>
          <w:lang w:eastAsia="zh-CN"/>
        </w:rPr>
        <w:t>Option 1</w:t>
      </w:r>
      <w:r w:rsidR="008723AE" w:rsidRPr="0041307F">
        <w:rPr>
          <w:rFonts w:ascii="Arial" w:eastAsiaTheme="minorEastAsia" w:hAnsi="Arial" w:cs="Arial"/>
          <w:u w:val="single"/>
          <w:lang w:eastAsia="zh-CN"/>
        </w:rPr>
        <w:t>: Determine</w:t>
      </w:r>
      <w:r w:rsidRPr="0041307F">
        <w:rPr>
          <w:rFonts w:ascii="Arial" w:eastAsiaTheme="minorEastAsia" w:hAnsi="Arial" w:cs="Arial"/>
          <w:u w:val="single"/>
          <w:lang w:eastAsia="zh-CN"/>
        </w:rPr>
        <w:t xml:space="preserve"> by whether MBS SIB </w:t>
      </w:r>
      <w:r w:rsidR="00EF32D4" w:rsidRPr="0041307F">
        <w:rPr>
          <w:rFonts w:ascii="Arial" w:eastAsiaTheme="minorEastAsia" w:hAnsi="Arial" w:cs="Arial"/>
          <w:u w:val="single"/>
          <w:lang w:eastAsia="zh-CN"/>
        </w:rPr>
        <w:t xml:space="preserve">for delivery mode 2 </w:t>
      </w:r>
      <w:r w:rsidRPr="0041307F">
        <w:rPr>
          <w:rFonts w:ascii="Arial" w:eastAsiaTheme="minorEastAsia" w:hAnsi="Arial" w:cs="Arial"/>
          <w:u w:val="single"/>
          <w:lang w:eastAsia="zh-CN"/>
        </w:rPr>
        <w:t>is present in target cell</w:t>
      </w:r>
      <w:r w:rsidR="00EF32D4" w:rsidRPr="0041307F">
        <w:rPr>
          <w:rFonts w:ascii="Arial" w:eastAsiaTheme="minorEastAsia" w:hAnsi="Arial" w:cs="Arial"/>
          <w:u w:val="single"/>
          <w:lang w:eastAsia="zh-CN"/>
        </w:rPr>
        <w:t>.</w:t>
      </w:r>
    </w:p>
    <w:p w:rsidR="00FA2B7D" w:rsidRPr="0041307F" w:rsidRDefault="00307858" w:rsidP="00715C51">
      <w:pPr>
        <w:pStyle w:val="a0"/>
        <w:rPr>
          <w:rFonts w:ascii="Arial" w:eastAsiaTheme="minorEastAsia" w:hAnsi="Arial" w:cs="Arial"/>
          <w:lang w:eastAsia="zh-CN"/>
        </w:rPr>
      </w:pPr>
      <w:r w:rsidRPr="0041307F">
        <w:rPr>
          <w:rFonts w:ascii="Arial" w:eastAsiaTheme="minorEastAsia" w:hAnsi="Arial" w:cs="Arial"/>
          <w:lang w:eastAsia="zh-CN"/>
        </w:rPr>
        <w:t xml:space="preserve">For delivery mode 2, </w:t>
      </w:r>
      <w:r w:rsidRPr="0041307F">
        <w:rPr>
          <w:rFonts w:ascii="Arial" w:hAnsi="Arial" w:cs="Arial"/>
        </w:rPr>
        <w:t>BCCH and MCCH</w:t>
      </w:r>
      <w:r w:rsidRPr="0041307F">
        <w:rPr>
          <w:rFonts w:ascii="Arial" w:eastAsiaTheme="minorEastAsia" w:hAnsi="Arial" w:cs="Arial"/>
          <w:lang w:eastAsia="zh-CN"/>
        </w:rPr>
        <w:t xml:space="preserve"> are used for </w:t>
      </w:r>
      <w:r w:rsidRPr="0041307F">
        <w:rPr>
          <w:rFonts w:ascii="Arial" w:hAnsi="Arial" w:cs="Arial"/>
        </w:rPr>
        <w:t>the transmission of PTM configuration</w:t>
      </w:r>
      <w:r w:rsidRPr="0041307F">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FA2B7D" w:rsidRPr="0041307F" w:rsidTr="000304ED">
        <w:tc>
          <w:tcPr>
            <w:tcW w:w="9286" w:type="dxa"/>
          </w:tcPr>
          <w:p w:rsidR="00FA2B7D" w:rsidRPr="0041307F" w:rsidRDefault="00FA2B7D" w:rsidP="000304ED">
            <w:pPr>
              <w:pStyle w:val="Agreement"/>
              <w:tabs>
                <w:tab w:val="num" w:pos="9990"/>
              </w:tabs>
              <w:rPr>
                <w:rFonts w:cs="Arial"/>
                <w:b w:val="0"/>
              </w:rPr>
            </w:pPr>
            <w:r w:rsidRPr="0041307F">
              <w:rPr>
                <w:rFonts w:cs="Arial"/>
                <w:b w:val="0"/>
              </w:rPr>
              <w:t>The two-step based approach (i.e. BCCH and MCCH) as adopted by LTE SC-PTM is reused for the transmission of PTM configuration for NR MBS delivery mode 2.</w:t>
            </w:r>
          </w:p>
        </w:tc>
      </w:tr>
    </w:tbl>
    <w:p w:rsidR="00307858" w:rsidRPr="0041307F" w:rsidRDefault="00307858" w:rsidP="00FA2B7D">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A cell supports broadcast should support multicast as well, so </w:t>
      </w:r>
      <w:r w:rsidR="00132EF8" w:rsidRPr="0041307F">
        <w:rPr>
          <w:rFonts w:ascii="Arial" w:eastAsiaTheme="minorEastAsia" w:hAnsi="Arial" w:cs="Arial"/>
          <w:lang w:eastAsia="zh-CN"/>
        </w:rPr>
        <w:t>UE can determine that the multicast is supported in the cell if it can determine that broadcast is supported. For broadcast, one possible way to determine</w:t>
      </w:r>
      <w:r w:rsidRPr="0041307F">
        <w:rPr>
          <w:rFonts w:ascii="Arial" w:eastAsiaTheme="minorEastAsia" w:hAnsi="Arial" w:cs="Arial"/>
          <w:lang w:eastAsia="zh-CN"/>
        </w:rPr>
        <w:t xml:space="preserve"> whether the cell supports </w:t>
      </w:r>
      <w:r w:rsidR="003817D5" w:rsidRPr="0041307F">
        <w:rPr>
          <w:rFonts w:ascii="Arial" w:eastAsiaTheme="minorEastAsia" w:hAnsi="Arial" w:cs="Arial"/>
          <w:lang w:eastAsia="zh-CN"/>
        </w:rPr>
        <w:t>broadcast is</w:t>
      </w:r>
      <w:r w:rsidR="00132EF8" w:rsidRPr="0041307F">
        <w:rPr>
          <w:rFonts w:ascii="Arial" w:eastAsiaTheme="minorEastAsia" w:hAnsi="Arial" w:cs="Arial"/>
          <w:lang w:eastAsia="zh-CN"/>
        </w:rPr>
        <w:t xml:space="preserve"> to</w:t>
      </w:r>
      <w:r w:rsidR="00BF10C9" w:rsidRPr="0041307F">
        <w:rPr>
          <w:rFonts w:ascii="Arial" w:eastAsiaTheme="minorEastAsia" w:hAnsi="Arial" w:cs="Arial"/>
          <w:lang w:eastAsia="zh-CN"/>
        </w:rPr>
        <w:t xml:space="preserve"> </w:t>
      </w:r>
      <w:r w:rsidRPr="0041307F">
        <w:rPr>
          <w:rFonts w:ascii="Arial" w:eastAsiaTheme="minorEastAsia" w:hAnsi="Arial" w:cs="Arial"/>
          <w:lang w:eastAsia="zh-CN"/>
        </w:rPr>
        <w:t xml:space="preserve">check the presence of </w:t>
      </w:r>
      <w:r w:rsidR="00F36522" w:rsidRPr="0041307F">
        <w:rPr>
          <w:rFonts w:ascii="Arial" w:eastAsiaTheme="minorEastAsia" w:hAnsi="Arial" w:cs="Arial"/>
          <w:lang w:eastAsia="zh-CN"/>
        </w:rPr>
        <w:t>MBS SIB for delivery mode 2</w:t>
      </w:r>
      <w:r w:rsidRPr="0041307F">
        <w:rPr>
          <w:rFonts w:ascii="Arial" w:eastAsiaTheme="minorEastAsia" w:hAnsi="Arial" w:cs="Arial"/>
          <w:lang w:eastAsia="zh-CN"/>
        </w:rPr>
        <w:t xml:space="preserve">. </w:t>
      </w:r>
    </w:p>
    <w:p w:rsidR="00EF32D4" w:rsidRPr="0041307F" w:rsidRDefault="00307858" w:rsidP="00FA2B7D">
      <w:pPr>
        <w:pStyle w:val="a0"/>
        <w:spacing w:before="240"/>
        <w:rPr>
          <w:rFonts w:ascii="Arial" w:eastAsiaTheme="minorEastAsia" w:hAnsi="Arial" w:cs="Arial"/>
          <w:lang w:eastAsia="zh-CN"/>
        </w:rPr>
      </w:pPr>
      <w:r w:rsidRPr="0041307F">
        <w:rPr>
          <w:rFonts w:ascii="Arial" w:eastAsiaTheme="minorEastAsia" w:hAnsi="Arial" w:cs="Arial"/>
          <w:lang w:eastAsia="zh-CN"/>
        </w:rPr>
        <w:t xml:space="preserve">However, </w:t>
      </w:r>
      <w:r w:rsidR="00313FF2" w:rsidRPr="0041307F">
        <w:rPr>
          <w:rFonts w:ascii="Arial" w:eastAsiaTheme="minorEastAsia" w:hAnsi="Arial" w:cs="Arial"/>
          <w:lang w:eastAsia="zh-CN"/>
        </w:rPr>
        <w:t>i</w:t>
      </w:r>
      <w:r w:rsidRPr="0041307F">
        <w:rPr>
          <w:rFonts w:ascii="Arial" w:eastAsiaTheme="minorEastAsia" w:hAnsi="Arial" w:cs="Arial"/>
          <w:lang w:eastAsia="zh-CN"/>
        </w:rPr>
        <w:t xml:space="preserve">t is not clear whether MBS SIB for delivery mode 2 is </w:t>
      </w:r>
      <w:r w:rsidR="00313FF2" w:rsidRPr="0041307F">
        <w:rPr>
          <w:rFonts w:ascii="Arial" w:eastAsiaTheme="minorEastAsia" w:hAnsi="Arial" w:cs="Arial"/>
          <w:lang w:eastAsia="zh-CN"/>
        </w:rPr>
        <w:t xml:space="preserve">still </w:t>
      </w:r>
      <w:r w:rsidRPr="0041307F">
        <w:rPr>
          <w:rFonts w:ascii="Arial" w:eastAsiaTheme="minorEastAsia" w:hAnsi="Arial" w:cs="Arial"/>
          <w:lang w:eastAsia="zh-CN"/>
        </w:rPr>
        <w:t>present in a MBS cell if the cell is not in the service area of any broadcast session.</w:t>
      </w:r>
      <w:r w:rsidR="00F36522" w:rsidRPr="0041307F">
        <w:rPr>
          <w:rFonts w:ascii="Arial" w:eastAsiaTheme="minorEastAsia" w:hAnsi="Arial" w:cs="Arial"/>
          <w:lang w:eastAsia="zh-CN"/>
        </w:rPr>
        <w:t xml:space="preserve"> If so</w:t>
      </w:r>
      <w:r w:rsidR="00132EF8" w:rsidRPr="0041307F">
        <w:rPr>
          <w:rFonts w:ascii="Arial" w:eastAsiaTheme="minorEastAsia" w:hAnsi="Arial" w:cs="Arial"/>
          <w:lang w:eastAsia="zh-CN"/>
        </w:rPr>
        <w:t>,</w:t>
      </w:r>
      <w:r w:rsidR="00313FF2" w:rsidRPr="0041307F">
        <w:rPr>
          <w:rFonts w:ascii="Arial" w:eastAsiaTheme="minorEastAsia" w:hAnsi="Arial" w:cs="Arial"/>
          <w:lang w:eastAsia="zh-CN"/>
        </w:rPr>
        <w:t xml:space="preserve"> </w:t>
      </w:r>
      <w:r w:rsidR="00132EF8" w:rsidRPr="0041307F">
        <w:rPr>
          <w:rFonts w:ascii="Arial" w:eastAsiaTheme="minorEastAsia" w:hAnsi="Arial" w:cs="Arial"/>
          <w:lang w:eastAsia="zh-CN"/>
        </w:rPr>
        <w:t xml:space="preserve">option </w:t>
      </w:r>
      <w:r w:rsidR="00313FF2" w:rsidRPr="0041307F">
        <w:rPr>
          <w:rFonts w:ascii="Arial" w:eastAsiaTheme="minorEastAsia" w:hAnsi="Arial" w:cs="Arial"/>
          <w:lang w:eastAsia="zh-CN"/>
        </w:rPr>
        <w:t>1 is not feasible.</w:t>
      </w:r>
    </w:p>
    <w:p w:rsidR="00C324D4" w:rsidRPr="0041307F" w:rsidRDefault="00715C51" w:rsidP="00715C51">
      <w:pPr>
        <w:pStyle w:val="a0"/>
        <w:rPr>
          <w:rFonts w:ascii="Arial" w:eastAsiaTheme="minorEastAsia" w:hAnsi="Arial" w:cs="Arial"/>
          <w:color w:val="FF0000"/>
          <w:u w:val="single"/>
          <w:lang w:eastAsia="zh-CN"/>
        </w:rPr>
      </w:pPr>
      <w:r w:rsidRPr="0041307F">
        <w:rPr>
          <w:rFonts w:ascii="Arial" w:eastAsiaTheme="minorEastAsia" w:hAnsi="Arial" w:cs="Arial"/>
          <w:u w:val="single"/>
          <w:lang w:eastAsia="zh-CN"/>
        </w:rPr>
        <w:t xml:space="preserve">Option 2: </w:t>
      </w:r>
      <w:r w:rsidR="008263A9" w:rsidRPr="0041307F">
        <w:rPr>
          <w:rFonts w:ascii="Arial" w:eastAsiaTheme="minorEastAsia" w:hAnsi="Arial" w:cs="Arial"/>
          <w:u w:val="single"/>
          <w:lang w:eastAsia="zh-CN"/>
        </w:rPr>
        <w:t>Indicat</w:t>
      </w:r>
      <w:r w:rsidR="00132EF8" w:rsidRPr="0041307F">
        <w:rPr>
          <w:rFonts w:ascii="Arial" w:eastAsiaTheme="minorEastAsia" w:hAnsi="Arial" w:cs="Arial"/>
          <w:u w:val="single"/>
          <w:lang w:eastAsia="zh-CN"/>
        </w:rPr>
        <w:t>or</w:t>
      </w:r>
      <w:r w:rsidRPr="0041307F">
        <w:rPr>
          <w:rFonts w:ascii="Arial" w:eastAsiaTheme="minorEastAsia" w:hAnsi="Arial" w:cs="Arial"/>
          <w:u w:val="single"/>
          <w:lang w:eastAsia="zh-CN"/>
        </w:rPr>
        <w:t xml:space="preserve"> </w:t>
      </w:r>
      <w:r w:rsidR="008263A9" w:rsidRPr="0041307F">
        <w:rPr>
          <w:rFonts w:ascii="Arial" w:eastAsiaTheme="minorEastAsia" w:hAnsi="Arial" w:cs="Arial"/>
          <w:u w:val="single"/>
          <w:lang w:eastAsia="zh-CN"/>
        </w:rPr>
        <w:t xml:space="preserve">in the SIB on </w:t>
      </w:r>
      <w:r w:rsidRPr="0041307F">
        <w:rPr>
          <w:rFonts w:ascii="Arial" w:eastAsiaTheme="minorEastAsia" w:hAnsi="Arial" w:cs="Arial"/>
          <w:u w:val="single"/>
          <w:lang w:eastAsia="zh-CN"/>
        </w:rPr>
        <w:t>whether the cell support</w:t>
      </w:r>
      <w:r w:rsidR="008263A9" w:rsidRPr="0041307F">
        <w:rPr>
          <w:rFonts w:ascii="Arial" w:eastAsiaTheme="minorEastAsia" w:hAnsi="Arial" w:cs="Arial"/>
          <w:u w:val="single"/>
          <w:lang w:eastAsia="zh-CN"/>
        </w:rPr>
        <w:t>s</w:t>
      </w:r>
      <w:r w:rsidRPr="0041307F">
        <w:rPr>
          <w:rFonts w:ascii="Arial" w:eastAsiaTheme="minorEastAsia" w:hAnsi="Arial" w:cs="Arial"/>
          <w:u w:val="single"/>
          <w:lang w:eastAsia="zh-CN"/>
        </w:rPr>
        <w:t xml:space="preserve"> MBS</w:t>
      </w:r>
    </w:p>
    <w:p w:rsidR="003D7DE9" w:rsidRPr="0041307F" w:rsidRDefault="008263A9" w:rsidP="00715C51">
      <w:pPr>
        <w:pStyle w:val="a0"/>
        <w:rPr>
          <w:rFonts w:ascii="Arial" w:eastAsiaTheme="minorEastAsia" w:hAnsi="Arial" w:cs="Arial"/>
          <w:lang w:eastAsia="zh-CN"/>
        </w:rPr>
      </w:pPr>
      <w:r w:rsidRPr="0041307F">
        <w:rPr>
          <w:rFonts w:ascii="Arial" w:eastAsiaTheme="minorEastAsia" w:hAnsi="Arial" w:cs="Arial"/>
          <w:lang w:eastAsia="zh-CN"/>
        </w:rPr>
        <w:t>If option 1 is not feasible, an alternative can be considered.</w:t>
      </w:r>
      <w:r w:rsidR="00DC3A61" w:rsidRPr="0041307F">
        <w:rPr>
          <w:rFonts w:ascii="Arial" w:eastAsiaTheme="minorEastAsia" w:hAnsi="Arial" w:cs="Arial"/>
          <w:lang w:eastAsia="zh-CN"/>
        </w:rPr>
        <w:t xml:space="preserve"> </w:t>
      </w:r>
      <w:r w:rsidR="00E34762" w:rsidRPr="0041307F">
        <w:rPr>
          <w:rFonts w:ascii="Arial" w:eastAsiaTheme="minorEastAsia" w:hAnsi="Arial" w:cs="Arial"/>
          <w:lang w:eastAsia="zh-CN"/>
        </w:rPr>
        <w:t>An</w:t>
      </w:r>
      <w:r w:rsidR="00DC3A61" w:rsidRPr="0041307F">
        <w:rPr>
          <w:rFonts w:ascii="Arial" w:eastAsiaTheme="minorEastAsia" w:hAnsi="Arial" w:cs="Arial"/>
          <w:lang w:eastAsia="zh-CN"/>
        </w:rPr>
        <w:t xml:space="preserve"> indicator </w:t>
      </w:r>
      <w:r w:rsidR="00F36522" w:rsidRPr="0041307F">
        <w:rPr>
          <w:rFonts w:ascii="Arial" w:eastAsiaTheme="minorEastAsia" w:hAnsi="Arial" w:cs="Arial"/>
          <w:lang w:eastAsia="zh-CN"/>
        </w:rPr>
        <w:t>can be</w:t>
      </w:r>
      <w:r w:rsidR="00DC3A61" w:rsidRPr="0041307F">
        <w:rPr>
          <w:rFonts w:ascii="Arial" w:eastAsiaTheme="minorEastAsia" w:hAnsi="Arial" w:cs="Arial"/>
          <w:lang w:eastAsia="zh-CN"/>
        </w:rPr>
        <w:t xml:space="preserve"> introduced in the SIB to indicate whether the cell supports MBS.</w:t>
      </w:r>
      <w:r w:rsidR="00132EF8" w:rsidRPr="0041307F">
        <w:rPr>
          <w:rFonts w:ascii="Arial" w:eastAsiaTheme="minorEastAsia" w:hAnsi="Arial" w:cs="Arial"/>
          <w:lang w:eastAsia="zh-CN"/>
        </w:rPr>
        <w:t xml:space="preserve"> UE can prioritize to camp on the cell if support of MBS is indicated in the SIB.</w:t>
      </w:r>
    </w:p>
    <w:p w:rsidR="003E58AB" w:rsidRPr="0041307F" w:rsidRDefault="003E58AB" w:rsidP="003E58AB">
      <w:pPr>
        <w:pStyle w:val="a0"/>
        <w:rPr>
          <w:rFonts w:ascii="Arial" w:eastAsiaTheme="minorEastAsia" w:hAnsi="Arial" w:cs="Arial"/>
          <w:b/>
          <w:szCs w:val="28"/>
          <w:lang w:eastAsia="zh-CN"/>
        </w:rPr>
      </w:pPr>
      <w:r w:rsidRPr="0041307F">
        <w:rPr>
          <w:rFonts w:ascii="Arial" w:eastAsiaTheme="minorEastAsia" w:hAnsi="Arial" w:cs="Arial"/>
          <w:b/>
          <w:lang w:eastAsia="zh-CN"/>
        </w:rPr>
        <w:t xml:space="preserve">Proposal 3: During cell reselection, for the </w:t>
      </w:r>
      <w:r w:rsidRPr="0041307F">
        <w:rPr>
          <w:rFonts w:ascii="Arial" w:eastAsiaTheme="minorEastAsia" w:hAnsi="Arial" w:cs="Arial"/>
          <w:b/>
          <w:szCs w:val="28"/>
          <w:lang w:eastAsia="zh-CN"/>
        </w:rPr>
        <w:t xml:space="preserve">UE </w:t>
      </w:r>
      <w:r w:rsidRPr="0041307F">
        <w:rPr>
          <w:rFonts w:ascii="Arial" w:eastAsiaTheme="minorEastAsia" w:hAnsi="Arial" w:cs="Arial"/>
          <w:b/>
          <w:lang w:eastAsia="zh-CN"/>
        </w:rPr>
        <w:t>monitoring group notification of multicast activation</w:t>
      </w:r>
      <w:r w:rsidRPr="0041307F">
        <w:rPr>
          <w:rFonts w:ascii="Arial" w:eastAsiaTheme="minorEastAsia" w:hAnsi="Arial" w:cs="Arial"/>
          <w:b/>
          <w:szCs w:val="28"/>
          <w:lang w:eastAsia="zh-CN"/>
        </w:rPr>
        <w:t>, it should prioritize to camp on the MBS cell.</w:t>
      </w:r>
    </w:p>
    <w:p w:rsidR="00305481" w:rsidRPr="0041307F" w:rsidRDefault="00305481" w:rsidP="00305481">
      <w:pPr>
        <w:pStyle w:val="20"/>
        <w:tabs>
          <w:tab w:val="clear" w:pos="709"/>
          <w:tab w:val="left" w:pos="-1374"/>
          <w:tab w:val="num" w:pos="-806"/>
        </w:tabs>
        <w:ind w:left="-806" w:firstLine="806"/>
        <w:jc w:val="both"/>
        <w:rPr>
          <w:rFonts w:eastAsiaTheme="minorEastAsia"/>
        </w:rPr>
      </w:pPr>
      <w:r w:rsidRPr="0041307F">
        <w:rPr>
          <w:rFonts w:eastAsiaTheme="minorEastAsia"/>
        </w:rPr>
        <w:lastRenderedPageBreak/>
        <w:t>Notification of MBS session activation on non-MBS node</w:t>
      </w:r>
    </w:p>
    <w:p w:rsidR="00CC5994" w:rsidRPr="0041307F" w:rsidRDefault="00CC5994" w:rsidP="00CC5994">
      <w:pPr>
        <w:pStyle w:val="a0"/>
        <w:rPr>
          <w:rFonts w:ascii="Arial" w:eastAsiaTheme="minorEastAsia" w:hAnsi="Arial" w:cs="Arial"/>
          <w:lang w:eastAsia="zh-CN"/>
        </w:rPr>
      </w:pPr>
      <w:r w:rsidRPr="0041307F">
        <w:rPr>
          <w:rFonts w:ascii="Arial" w:eastAsiaTheme="minorEastAsia" w:hAnsi="Arial" w:cs="Arial"/>
          <w:lang w:eastAsia="zh-CN"/>
        </w:rPr>
        <w:t>It has been agreed in RAN2#113bis-e that only unicast paging is supported in non-MBS node as below,</w:t>
      </w:r>
    </w:p>
    <w:tbl>
      <w:tblPr>
        <w:tblStyle w:val="a7"/>
        <w:tblW w:w="0" w:type="auto"/>
        <w:tblLook w:val="04A0" w:firstRow="1" w:lastRow="0" w:firstColumn="1" w:lastColumn="0" w:noHBand="0" w:noVBand="1"/>
      </w:tblPr>
      <w:tblGrid>
        <w:gridCol w:w="9286"/>
      </w:tblGrid>
      <w:tr w:rsidR="00CC5994" w:rsidRPr="0041307F" w:rsidTr="00CC5994">
        <w:tc>
          <w:tcPr>
            <w:tcW w:w="9286" w:type="dxa"/>
          </w:tcPr>
          <w:p w:rsidR="00CC5994" w:rsidRPr="0041307F" w:rsidRDefault="00CC5994" w:rsidP="00CC5994">
            <w:pPr>
              <w:pStyle w:val="Agreement"/>
              <w:rPr>
                <w:rFonts w:cs="Arial"/>
              </w:rPr>
            </w:pPr>
            <w:r w:rsidRPr="0041307F">
              <w:rPr>
                <w:rFonts w:cs="Arial"/>
              </w:rPr>
              <w:t>For non-supporting nodes, using MBS session ID will not work as it would impact non-MBS nodes. Unicast paging would work.</w:t>
            </w:r>
          </w:p>
        </w:tc>
      </w:tr>
    </w:tbl>
    <w:p w:rsidR="00977B27" w:rsidRPr="0041307F" w:rsidRDefault="00CC5994" w:rsidP="00DC3A61">
      <w:pPr>
        <w:pStyle w:val="a0"/>
        <w:spacing w:before="240"/>
        <w:rPr>
          <w:rFonts w:ascii="Arial" w:eastAsiaTheme="minorEastAsia" w:hAnsi="Arial" w:cs="Arial"/>
          <w:lang w:eastAsia="zh-CN"/>
        </w:rPr>
      </w:pPr>
      <w:r w:rsidRPr="0041307F">
        <w:rPr>
          <w:rFonts w:ascii="Arial" w:eastAsiaTheme="minorEastAsia" w:hAnsi="Arial" w:cs="Arial"/>
          <w:lang w:eastAsia="zh-CN"/>
        </w:rPr>
        <w:t>It makes sense as t</w:t>
      </w:r>
      <w:r w:rsidR="00977B27" w:rsidRPr="0041307F">
        <w:rPr>
          <w:rFonts w:ascii="Arial" w:eastAsiaTheme="minorEastAsia" w:hAnsi="Arial" w:cs="Arial"/>
          <w:lang w:eastAsia="zh-CN"/>
        </w:rPr>
        <w:t xml:space="preserve">he </w:t>
      </w:r>
      <w:r w:rsidR="00977B27" w:rsidRPr="0041307F">
        <w:rPr>
          <w:rFonts w:ascii="Arial" w:hAnsi="Arial" w:cs="Arial"/>
          <w:lang w:eastAsia="zh-CN"/>
        </w:rPr>
        <w:t>non-MBS node</w:t>
      </w:r>
      <w:r w:rsidR="00977B27" w:rsidRPr="0041307F">
        <w:rPr>
          <w:rFonts w:ascii="Arial" w:eastAsiaTheme="minorEastAsia" w:hAnsi="Arial" w:cs="Arial"/>
          <w:lang w:eastAsia="zh-CN"/>
        </w:rPr>
        <w:t xml:space="preserve"> means a NG-RAN node which does not support MBS features, so it should not be required to support any MBS specific functions, e.g. extra design for multicast Session activation notification. </w:t>
      </w:r>
      <w:r w:rsidR="00930855" w:rsidRPr="0041307F">
        <w:rPr>
          <w:rFonts w:ascii="Arial" w:eastAsiaTheme="minorEastAsia" w:hAnsi="Arial" w:cs="Arial"/>
          <w:lang w:eastAsia="zh-CN"/>
        </w:rPr>
        <w:t>B</w:t>
      </w:r>
      <w:r w:rsidR="00977B27" w:rsidRPr="0041307F">
        <w:rPr>
          <w:rFonts w:ascii="Arial" w:eastAsiaTheme="minorEastAsia" w:hAnsi="Arial" w:cs="Arial"/>
          <w:lang w:eastAsia="zh-CN"/>
        </w:rPr>
        <w:t>ut the</w:t>
      </w:r>
      <w:r w:rsidR="00977B27" w:rsidRPr="0041307F">
        <w:rPr>
          <w:rFonts w:ascii="Arial" w:hAnsi="Arial" w:cs="Arial"/>
          <w:lang w:eastAsia="zh-CN"/>
        </w:rPr>
        <w:t xml:space="preserve"> MBS traffic </w:t>
      </w:r>
      <w:r w:rsidR="00977B27" w:rsidRPr="0041307F">
        <w:rPr>
          <w:rFonts w:ascii="Arial" w:eastAsiaTheme="minorEastAsia" w:hAnsi="Arial" w:cs="Arial"/>
          <w:lang w:eastAsia="zh-CN"/>
        </w:rPr>
        <w:t>still can</w:t>
      </w:r>
      <w:r w:rsidR="00977B27" w:rsidRPr="0041307F">
        <w:rPr>
          <w:rFonts w:ascii="Arial" w:hAnsi="Arial" w:cs="Arial"/>
          <w:lang w:eastAsia="zh-CN"/>
        </w:rPr>
        <w:t xml:space="preserve"> be delivered </w:t>
      </w:r>
      <w:r w:rsidR="007865F0" w:rsidRPr="0041307F">
        <w:rPr>
          <w:rFonts w:ascii="Arial" w:eastAsiaTheme="minorEastAsia" w:hAnsi="Arial" w:cs="Arial"/>
          <w:lang w:eastAsia="zh-CN"/>
        </w:rPr>
        <w:t xml:space="preserve">to UE </w:t>
      </w:r>
      <w:r w:rsidR="00977B27" w:rsidRPr="0041307F">
        <w:rPr>
          <w:rFonts w:ascii="Arial" w:eastAsiaTheme="minorEastAsia" w:hAnsi="Arial" w:cs="Arial"/>
          <w:lang w:eastAsia="zh-CN"/>
        </w:rPr>
        <w:t>via individual delivery</w:t>
      </w:r>
      <w:r w:rsidR="007865F0" w:rsidRPr="0041307F">
        <w:rPr>
          <w:rFonts w:ascii="Arial" w:eastAsiaTheme="minorEastAsia" w:hAnsi="Arial" w:cs="Arial"/>
          <w:lang w:eastAsia="zh-CN"/>
        </w:rPr>
        <w:t xml:space="preserve"> on non-MBS node</w:t>
      </w:r>
      <w:r w:rsidR="00977B27" w:rsidRPr="0041307F">
        <w:rPr>
          <w:rFonts w:ascii="Arial" w:eastAsiaTheme="minorEastAsia" w:hAnsi="Arial" w:cs="Arial"/>
          <w:lang w:eastAsia="zh-CN"/>
        </w:rPr>
        <w:t>.</w:t>
      </w:r>
    </w:p>
    <w:p w:rsidR="00CC5994" w:rsidRPr="0041307F" w:rsidRDefault="00CC5994" w:rsidP="00CC5994">
      <w:pPr>
        <w:pStyle w:val="a0"/>
        <w:rPr>
          <w:rFonts w:ascii="Arial" w:eastAsiaTheme="minorEastAsia" w:hAnsi="Arial" w:cs="Arial"/>
          <w:lang w:eastAsia="zh-CN"/>
        </w:rPr>
      </w:pPr>
      <w:r w:rsidRPr="0041307F">
        <w:rPr>
          <w:rFonts w:ascii="Arial" w:eastAsiaTheme="minorEastAsia" w:hAnsi="Arial" w:cs="Arial"/>
          <w:lang w:eastAsia="zh-CN"/>
        </w:rPr>
        <w:t>However,</w:t>
      </w:r>
      <w:r w:rsidR="00E26B30" w:rsidRPr="0041307F">
        <w:rPr>
          <w:rFonts w:ascii="Arial" w:eastAsiaTheme="minorEastAsia" w:hAnsi="Arial" w:cs="Arial"/>
          <w:lang w:eastAsia="zh-CN"/>
        </w:rPr>
        <w:t xml:space="preserve"> scalability issue when using legacy unicast paging if a large number of MBS users on non-MBS node has been raised, according to [2],</w:t>
      </w:r>
    </w:p>
    <w:tbl>
      <w:tblPr>
        <w:tblStyle w:val="a7"/>
        <w:tblW w:w="0" w:type="auto"/>
        <w:tblLook w:val="04A0" w:firstRow="1" w:lastRow="0" w:firstColumn="1" w:lastColumn="0" w:noHBand="0" w:noVBand="1"/>
      </w:tblPr>
      <w:tblGrid>
        <w:gridCol w:w="9286"/>
      </w:tblGrid>
      <w:tr w:rsidR="00CC5994" w:rsidRPr="0041307F" w:rsidTr="00CC5994">
        <w:tc>
          <w:tcPr>
            <w:tcW w:w="9286" w:type="dxa"/>
          </w:tcPr>
          <w:p w:rsidR="00CC5994" w:rsidRPr="0041307F" w:rsidRDefault="00CC5994" w:rsidP="00CC5994">
            <w:pPr>
              <w:rPr>
                <w:rFonts w:ascii="Arial" w:eastAsia="DengXian" w:hAnsi="Arial" w:cs="Arial"/>
                <w:lang w:eastAsia="zh-CN"/>
              </w:rPr>
            </w:pPr>
            <w:r w:rsidRPr="0041307F">
              <w:rPr>
                <w:rFonts w:ascii="Arial" w:eastAsia="DengXian" w:hAnsi="Arial" w:cs="Arial"/>
                <w:lang w:eastAsia="en-GB"/>
              </w:rPr>
              <w:t xml:space="preserve">Some companies are concerned about scalability issue when using legacy unicast paging if a large number of MBS users are served by non-supporting NG-RAN node (e.g. comparable to the number of users receiving an MBS service under MBS supporting node). However, majority of companies believes such scenario should be prevented by configuring/deploying the nodes to be MBS supporting node whenever there is sufficient demand. If a node covering large number of MBS UEs is </w:t>
            </w:r>
            <w:proofErr w:type="gramStart"/>
            <w:r w:rsidRPr="0041307F">
              <w:rPr>
                <w:rFonts w:ascii="Arial" w:eastAsia="DengXian" w:hAnsi="Arial" w:cs="Arial"/>
                <w:lang w:eastAsia="en-GB"/>
              </w:rPr>
              <w:t>configured/deployed</w:t>
            </w:r>
            <w:proofErr w:type="gramEnd"/>
            <w:r w:rsidRPr="0041307F">
              <w:rPr>
                <w:rFonts w:ascii="Arial" w:eastAsia="DengXian" w:hAnsi="Arial" w:cs="Arial"/>
                <w:lang w:eastAsia="en-GB"/>
              </w:rPr>
              <w:t xml:space="preserve"> as MBS non-supporting node, then radio resources capacity can be exceeded not only for paging channel, but also for data channels.</w:t>
            </w:r>
          </w:p>
        </w:tc>
      </w:tr>
    </w:tbl>
    <w:p w:rsidR="00CC5994" w:rsidRPr="0041307F" w:rsidRDefault="001D39EB" w:rsidP="00AF2329">
      <w:pPr>
        <w:pStyle w:val="a0"/>
        <w:spacing w:before="240"/>
        <w:rPr>
          <w:rFonts w:ascii="Arial" w:eastAsiaTheme="minorEastAsia" w:hAnsi="Arial" w:cs="Arial"/>
          <w:lang w:val="en-GB" w:eastAsia="zh-CN"/>
        </w:rPr>
      </w:pPr>
      <w:r w:rsidRPr="0041307F">
        <w:rPr>
          <w:rFonts w:ascii="Arial" w:eastAsiaTheme="minorEastAsia" w:hAnsi="Arial" w:cs="Arial"/>
          <w:lang w:eastAsia="zh-CN"/>
        </w:rPr>
        <w:t xml:space="preserve">The assumed scenario that a large number of MBS users </w:t>
      </w:r>
      <w:r w:rsidR="007865F0" w:rsidRPr="0041307F">
        <w:rPr>
          <w:rFonts w:ascii="Arial" w:eastAsiaTheme="minorEastAsia" w:hAnsi="Arial" w:cs="Arial"/>
          <w:lang w:eastAsia="zh-CN"/>
        </w:rPr>
        <w:t xml:space="preserve">are receiving MBS </w:t>
      </w:r>
      <w:r w:rsidRPr="0041307F">
        <w:rPr>
          <w:rFonts w:ascii="Arial" w:eastAsiaTheme="minorEastAsia" w:hAnsi="Arial" w:cs="Arial"/>
          <w:lang w:eastAsia="zh-CN"/>
        </w:rPr>
        <w:t xml:space="preserve">on non-MBS node </w:t>
      </w:r>
      <w:r w:rsidR="00AF2329" w:rsidRPr="0041307F">
        <w:rPr>
          <w:rFonts w:ascii="Arial" w:eastAsiaTheme="minorEastAsia" w:hAnsi="Arial" w:cs="Arial"/>
          <w:lang w:eastAsia="zh-CN"/>
        </w:rPr>
        <w:t>is not</w:t>
      </w:r>
      <w:r w:rsidRPr="0041307F">
        <w:rPr>
          <w:rFonts w:ascii="Arial" w:eastAsiaTheme="minorEastAsia" w:hAnsi="Arial" w:cs="Arial"/>
          <w:lang w:eastAsia="zh-CN"/>
        </w:rPr>
        <w:t xml:space="preserve"> valid</w:t>
      </w:r>
      <w:r w:rsidR="007865F0" w:rsidRPr="0041307F">
        <w:rPr>
          <w:rFonts w:ascii="Arial" w:eastAsiaTheme="minorEastAsia" w:hAnsi="Arial" w:cs="Arial"/>
          <w:lang w:eastAsia="zh-CN"/>
        </w:rPr>
        <w:t xml:space="preserve"> scenario</w:t>
      </w:r>
      <w:r w:rsidRPr="0041307F">
        <w:rPr>
          <w:rFonts w:ascii="Arial" w:eastAsiaTheme="minorEastAsia" w:hAnsi="Arial" w:cs="Arial"/>
          <w:lang w:eastAsia="zh-CN"/>
        </w:rPr>
        <w:t>.</w:t>
      </w:r>
      <w:r w:rsidR="008C507F" w:rsidRPr="0041307F">
        <w:rPr>
          <w:rFonts w:ascii="Arial" w:eastAsiaTheme="minorEastAsia" w:hAnsi="Arial" w:cs="Arial"/>
          <w:lang w:eastAsia="zh-CN"/>
        </w:rPr>
        <w:t xml:space="preserve"> Apparently delivery of MBS traffic via individual delivery mode to a large number of UEs on non-MBS node is not resource efficient.</w:t>
      </w:r>
      <w:r w:rsidRPr="0041307F">
        <w:rPr>
          <w:rFonts w:ascii="Arial" w:eastAsiaTheme="minorEastAsia" w:hAnsi="Arial" w:cs="Arial"/>
          <w:lang w:eastAsia="zh-CN"/>
        </w:rPr>
        <w:t xml:space="preserve"> </w:t>
      </w:r>
      <w:r w:rsidR="008C507F" w:rsidRPr="0041307F">
        <w:rPr>
          <w:rFonts w:ascii="Arial" w:eastAsiaTheme="minorEastAsia" w:hAnsi="Arial" w:cs="Arial"/>
          <w:lang w:eastAsia="zh-CN"/>
        </w:rPr>
        <w:t>Therefore, i</w:t>
      </w:r>
      <w:r w:rsidR="007865F0" w:rsidRPr="0041307F">
        <w:rPr>
          <w:rFonts w:ascii="Arial" w:eastAsiaTheme="minorEastAsia" w:hAnsi="Arial" w:cs="Arial"/>
          <w:lang w:eastAsia="zh-CN"/>
        </w:rPr>
        <w:t>f potentially there are a large number of UEs interested in MBS in the coverage of the non-MBS node, the</w:t>
      </w:r>
      <w:r w:rsidRPr="0041307F">
        <w:rPr>
          <w:rFonts w:ascii="Arial" w:eastAsiaTheme="minorEastAsia" w:hAnsi="Arial" w:cs="Arial"/>
          <w:lang w:eastAsia="zh-CN"/>
        </w:rPr>
        <w:t xml:space="preserve"> </w:t>
      </w:r>
      <w:r w:rsidR="00F6680A" w:rsidRPr="0041307F">
        <w:rPr>
          <w:rFonts w:ascii="Arial" w:eastAsiaTheme="minorEastAsia" w:hAnsi="Arial" w:cs="Arial"/>
          <w:lang w:eastAsia="zh-CN"/>
        </w:rPr>
        <w:t>node</w:t>
      </w:r>
      <w:r w:rsidRPr="0041307F">
        <w:rPr>
          <w:rFonts w:ascii="Arial" w:eastAsiaTheme="minorEastAsia" w:hAnsi="Arial" w:cs="Arial"/>
          <w:lang w:eastAsia="zh-CN"/>
        </w:rPr>
        <w:t xml:space="preserve"> should be configured as MBS node </w:t>
      </w:r>
      <w:r w:rsidR="009068BA" w:rsidRPr="0041307F">
        <w:rPr>
          <w:rFonts w:ascii="Arial" w:eastAsiaTheme="minorEastAsia" w:hAnsi="Arial" w:cs="Arial"/>
          <w:lang w:eastAsia="zh-CN"/>
        </w:rPr>
        <w:t>for</w:t>
      </w:r>
      <w:r w:rsidR="007865F0" w:rsidRPr="0041307F">
        <w:rPr>
          <w:rFonts w:ascii="Arial" w:eastAsiaTheme="minorEastAsia" w:hAnsi="Arial" w:cs="Arial"/>
          <w:lang w:eastAsia="zh-CN"/>
        </w:rPr>
        <w:t xml:space="preserve"> the efficient MBS delivery</w:t>
      </w:r>
      <w:r w:rsidR="009068BA" w:rsidRPr="0041307F">
        <w:rPr>
          <w:rFonts w:ascii="Arial" w:eastAsiaTheme="minorEastAsia" w:hAnsi="Arial" w:cs="Arial"/>
          <w:lang w:eastAsia="zh-CN"/>
        </w:rPr>
        <w:t>.</w:t>
      </w:r>
      <w:r w:rsidR="008C507F" w:rsidRPr="0041307F">
        <w:rPr>
          <w:rFonts w:ascii="Arial" w:eastAsiaTheme="minorEastAsia" w:hAnsi="Arial" w:cs="Arial"/>
          <w:lang w:eastAsia="zh-CN"/>
        </w:rPr>
        <w:t xml:space="preserve"> </w:t>
      </w:r>
    </w:p>
    <w:p w:rsidR="00A9779F" w:rsidRPr="0041307F" w:rsidRDefault="00A9779F" w:rsidP="00A9779F">
      <w:pPr>
        <w:pStyle w:val="a0"/>
        <w:rPr>
          <w:rFonts w:ascii="Arial" w:eastAsiaTheme="minorEastAsia" w:hAnsi="Arial" w:cs="Arial"/>
          <w:b/>
          <w:szCs w:val="28"/>
          <w:lang w:eastAsia="zh-CN"/>
        </w:rPr>
      </w:pPr>
      <w:r w:rsidRPr="0041307F">
        <w:rPr>
          <w:rFonts w:ascii="Arial" w:eastAsiaTheme="minorEastAsia" w:hAnsi="Arial" w:cs="Arial"/>
          <w:b/>
          <w:szCs w:val="28"/>
          <w:lang w:eastAsia="zh-CN"/>
        </w:rPr>
        <w:t>Observation 4:</w:t>
      </w:r>
      <w:r w:rsidRPr="0041307F">
        <w:rPr>
          <w:rFonts w:ascii="Arial" w:hAnsi="Arial" w:cs="Arial"/>
        </w:rPr>
        <w:t xml:space="preserve"> </w:t>
      </w:r>
      <w:r w:rsidRPr="0041307F">
        <w:rPr>
          <w:rFonts w:ascii="Arial" w:eastAsiaTheme="minorEastAsia" w:hAnsi="Arial" w:cs="Arial"/>
          <w:b/>
          <w:szCs w:val="28"/>
          <w:lang w:eastAsia="zh-CN"/>
        </w:rPr>
        <w:t xml:space="preserve">A large number of UEs receiving MBS on non-MBS node is not a valid </w:t>
      </w:r>
      <w:r w:rsidR="00080C37" w:rsidRPr="0041307F">
        <w:rPr>
          <w:rFonts w:ascii="Arial" w:eastAsiaTheme="minorEastAsia" w:hAnsi="Arial" w:cs="Arial"/>
          <w:b/>
          <w:szCs w:val="28"/>
          <w:lang w:eastAsia="zh-CN"/>
        </w:rPr>
        <w:t>case</w:t>
      </w:r>
      <w:r w:rsidRPr="0041307F">
        <w:rPr>
          <w:rFonts w:ascii="Arial" w:eastAsiaTheme="minorEastAsia" w:hAnsi="Arial" w:cs="Arial"/>
          <w:b/>
          <w:szCs w:val="28"/>
          <w:lang w:eastAsia="zh-CN"/>
        </w:rPr>
        <w:t>.</w:t>
      </w:r>
    </w:p>
    <w:p w:rsidR="00A9779F" w:rsidRPr="0041307F" w:rsidRDefault="00A9779F" w:rsidP="00A9779F">
      <w:pPr>
        <w:pStyle w:val="a0"/>
        <w:rPr>
          <w:rFonts w:ascii="Arial" w:eastAsiaTheme="minorEastAsia" w:hAnsi="Arial" w:cs="Arial"/>
          <w:b/>
          <w:lang w:eastAsia="zh-CN"/>
        </w:rPr>
      </w:pPr>
      <w:r w:rsidRPr="0041307F">
        <w:rPr>
          <w:rFonts w:ascii="Arial" w:eastAsiaTheme="minorEastAsia" w:hAnsi="Arial" w:cs="Arial"/>
          <w:b/>
          <w:lang w:eastAsia="zh-CN"/>
        </w:rPr>
        <w:t>Proposal 4:</w:t>
      </w:r>
      <w:r w:rsidRPr="0041307F">
        <w:rPr>
          <w:rFonts w:ascii="Arial" w:hAnsi="Arial" w:cs="Arial"/>
        </w:rPr>
        <w:t xml:space="preserve"> </w:t>
      </w:r>
      <w:r w:rsidRPr="0041307F">
        <w:rPr>
          <w:rFonts w:ascii="Arial" w:eastAsiaTheme="minorEastAsia" w:hAnsi="Arial" w:cs="Arial"/>
          <w:b/>
          <w:lang w:eastAsia="zh-CN"/>
        </w:rPr>
        <w:t xml:space="preserve">Do not support the </w:t>
      </w:r>
      <w:r w:rsidR="00080C37" w:rsidRPr="0041307F">
        <w:rPr>
          <w:rFonts w:ascii="Arial" w:eastAsiaTheme="minorEastAsia" w:hAnsi="Arial" w:cs="Arial"/>
          <w:b/>
          <w:lang w:eastAsia="zh-CN"/>
        </w:rPr>
        <w:t>case</w:t>
      </w:r>
      <w:r w:rsidRPr="0041307F">
        <w:rPr>
          <w:rFonts w:ascii="Arial" w:eastAsiaTheme="minorEastAsia" w:hAnsi="Arial" w:cs="Arial"/>
          <w:b/>
          <w:lang w:eastAsia="zh-CN"/>
        </w:rPr>
        <w:t xml:space="preserve"> that a large number of UEs are receiving multicast session on non-MBS node.</w:t>
      </w:r>
    </w:p>
    <w:p w:rsidR="00810389" w:rsidRPr="0041307F" w:rsidRDefault="006F6D27" w:rsidP="00740237">
      <w:pPr>
        <w:pStyle w:val="1"/>
        <w:keepLines/>
        <w:pBdr>
          <w:top w:val="single" w:sz="12" w:space="3" w:color="auto"/>
        </w:pBdr>
        <w:spacing w:before="240" w:after="180"/>
        <w:ind w:left="425" w:hanging="425"/>
        <w:jc w:val="both"/>
      </w:pPr>
      <w:r w:rsidRPr="0041307F">
        <w:t>C</w:t>
      </w:r>
      <w:r w:rsidR="00810389" w:rsidRPr="0041307F">
        <w:t>onclusion</w:t>
      </w:r>
    </w:p>
    <w:p w:rsidR="006C45C1" w:rsidRPr="0041307F" w:rsidRDefault="006C45C1" w:rsidP="006C45C1">
      <w:pPr>
        <w:pStyle w:val="a0"/>
        <w:spacing w:line="276" w:lineRule="auto"/>
        <w:rPr>
          <w:rFonts w:ascii="Arial" w:eastAsiaTheme="minorEastAsia" w:hAnsi="Arial" w:cs="Arial"/>
          <w:lang w:eastAsia="zh-CN"/>
        </w:rPr>
      </w:pPr>
      <w:r w:rsidRPr="0041307F">
        <w:rPr>
          <w:rFonts w:ascii="Arial" w:eastAsiaTheme="minorEastAsia" w:hAnsi="Arial" w:cs="Arial"/>
          <w:lang w:eastAsia="zh-CN"/>
        </w:rPr>
        <w:t xml:space="preserve">In this contribution, we discuss on </w:t>
      </w:r>
      <w:r w:rsidR="00895691" w:rsidRPr="0041307F">
        <w:rPr>
          <w:rFonts w:ascii="Arial" w:eastAsiaTheme="minorEastAsia" w:hAnsi="Arial" w:cs="Arial"/>
          <w:lang w:eastAsia="zh-CN"/>
        </w:rPr>
        <w:t xml:space="preserve">delivery </w:t>
      </w:r>
      <w:r w:rsidRPr="0041307F">
        <w:rPr>
          <w:rFonts w:ascii="Arial" w:eastAsiaTheme="minorEastAsia" w:hAnsi="Arial" w:cs="Arial"/>
          <w:lang w:eastAsia="zh-CN"/>
        </w:rPr>
        <w:t xml:space="preserve">mode 2 remaining aspects, based on which the observations </w:t>
      </w:r>
      <w:r w:rsidR="004F1F7C" w:rsidRPr="0041307F">
        <w:rPr>
          <w:rFonts w:ascii="Arial" w:eastAsiaTheme="minorEastAsia" w:hAnsi="Arial" w:cs="Arial"/>
          <w:lang w:eastAsia="zh-CN"/>
        </w:rPr>
        <w:t>and proposals</w:t>
      </w:r>
      <w:r w:rsidRPr="0041307F">
        <w:rPr>
          <w:rFonts w:ascii="Arial" w:eastAsiaTheme="minorEastAsia" w:hAnsi="Arial" w:cs="Arial"/>
          <w:lang w:eastAsia="zh-CN"/>
        </w:rPr>
        <w:t xml:space="preserve"> are summarized as the following</w:t>
      </w:r>
      <w:r w:rsidR="00633514" w:rsidRPr="0041307F">
        <w:rPr>
          <w:rFonts w:ascii="Arial" w:eastAsiaTheme="minorEastAsia" w:hAnsi="Arial" w:cs="Arial"/>
          <w:lang w:eastAsia="zh-CN"/>
        </w:rPr>
        <w:t>,</w:t>
      </w:r>
      <w:r w:rsidRPr="0041307F">
        <w:rPr>
          <w:rFonts w:ascii="Arial" w:eastAsiaTheme="minorEastAsia" w:hAnsi="Arial" w:cs="Arial"/>
          <w:lang w:eastAsia="zh-CN"/>
        </w:rPr>
        <w:t xml:space="preserve"> </w:t>
      </w:r>
    </w:p>
    <w:p w:rsidR="00B31F0A" w:rsidRPr="0041307F" w:rsidRDefault="00B31F0A" w:rsidP="00096C8E">
      <w:pPr>
        <w:pStyle w:val="a0"/>
        <w:spacing w:before="240"/>
        <w:rPr>
          <w:rFonts w:ascii="Arial" w:eastAsiaTheme="minorEastAsia" w:hAnsi="Arial" w:cs="Arial"/>
          <w:b/>
          <w:lang w:eastAsia="zh-CN"/>
        </w:rPr>
      </w:pPr>
      <w:r w:rsidRPr="0041307F">
        <w:rPr>
          <w:rFonts w:ascii="Arial" w:eastAsiaTheme="minorEastAsia" w:hAnsi="Arial" w:cs="Arial"/>
          <w:b/>
          <w:lang w:eastAsia="zh-CN"/>
        </w:rPr>
        <w:t xml:space="preserve">Proposal 1: MCCH is </w:t>
      </w:r>
      <w:r w:rsidR="00CA3E7E" w:rsidRPr="0041307F">
        <w:rPr>
          <w:rFonts w:ascii="Arial" w:eastAsiaTheme="minorEastAsia" w:hAnsi="Arial" w:cs="Arial"/>
          <w:b/>
          <w:lang w:eastAsia="zh-CN"/>
        </w:rPr>
        <w:t xml:space="preserve">used as </w:t>
      </w:r>
      <w:r w:rsidRPr="0041307F">
        <w:rPr>
          <w:rFonts w:ascii="Arial" w:eastAsiaTheme="minorEastAsia" w:hAnsi="Arial" w:cs="Arial"/>
          <w:b/>
          <w:lang w:eastAsia="zh-CN"/>
        </w:rPr>
        <w:t xml:space="preserve">group notification </w:t>
      </w:r>
      <w:r w:rsidR="00CA3E7E" w:rsidRPr="0041307F">
        <w:rPr>
          <w:rFonts w:ascii="Arial" w:eastAsiaTheme="minorEastAsia" w:hAnsi="Arial" w:cs="Arial"/>
          <w:b/>
          <w:lang w:eastAsia="zh-CN"/>
        </w:rPr>
        <w:t xml:space="preserve">channel </w:t>
      </w:r>
      <w:r w:rsidRPr="0041307F">
        <w:rPr>
          <w:rFonts w:ascii="Arial" w:eastAsiaTheme="minorEastAsia" w:hAnsi="Arial" w:cs="Arial"/>
          <w:b/>
          <w:lang w:eastAsia="zh-CN"/>
        </w:rPr>
        <w:t xml:space="preserve">for multicast </w:t>
      </w:r>
      <w:r w:rsidR="00CA3E7E" w:rsidRPr="0041307F">
        <w:rPr>
          <w:rFonts w:ascii="Arial" w:eastAsiaTheme="minorEastAsia" w:hAnsi="Arial" w:cs="Arial"/>
          <w:b/>
          <w:lang w:eastAsia="zh-CN"/>
        </w:rPr>
        <w:t xml:space="preserve">session activation </w:t>
      </w:r>
      <w:r w:rsidR="00C9676F" w:rsidRPr="0041307F">
        <w:rPr>
          <w:rFonts w:ascii="Arial" w:eastAsiaTheme="minorEastAsia" w:hAnsi="Arial" w:cs="Arial"/>
          <w:b/>
          <w:lang w:eastAsia="zh-CN"/>
        </w:rPr>
        <w:t xml:space="preserve">on </w:t>
      </w:r>
      <w:r w:rsidRPr="0041307F">
        <w:rPr>
          <w:rFonts w:ascii="Arial" w:eastAsiaTheme="minorEastAsia" w:hAnsi="Arial" w:cs="Arial"/>
          <w:b/>
          <w:lang w:eastAsia="zh-CN"/>
        </w:rPr>
        <w:t xml:space="preserve">MBS </w:t>
      </w:r>
      <w:r w:rsidR="00CA3E7E" w:rsidRPr="0041307F">
        <w:rPr>
          <w:rFonts w:ascii="Arial" w:eastAsiaTheme="minorEastAsia" w:hAnsi="Arial" w:cs="Arial"/>
          <w:b/>
          <w:lang w:eastAsia="zh-CN"/>
        </w:rPr>
        <w:t>node</w:t>
      </w:r>
      <w:r w:rsidRPr="0041307F">
        <w:rPr>
          <w:rFonts w:ascii="Arial" w:eastAsiaTheme="minorEastAsia" w:hAnsi="Arial" w:cs="Arial"/>
          <w:b/>
          <w:lang w:eastAsia="zh-CN"/>
        </w:rPr>
        <w:t>.</w:t>
      </w:r>
    </w:p>
    <w:p w:rsidR="001E5966" w:rsidRPr="0041307F" w:rsidRDefault="0004161F" w:rsidP="00096C8E">
      <w:pPr>
        <w:pStyle w:val="a0"/>
        <w:spacing w:before="240"/>
        <w:rPr>
          <w:rFonts w:ascii="Arial" w:eastAsiaTheme="minorEastAsia" w:hAnsi="Arial" w:cs="Arial"/>
          <w:b/>
          <w:lang w:eastAsia="zh-CN"/>
        </w:rPr>
      </w:pPr>
      <w:bookmarkStart w:id="7" w:name="OLE_LINK58"/>
      <w:bookmarkStart w:id="8" w:name="OLE_LINK59"/>
      <w:bookmarkStart w:id="9" w:name="OLE_LINK60"/>
      <w:bookmarkStart w:id="10" w:name="OLE_LINK47"/>
      <w:bookmarkStart w:id="11" w:name="OLE_LINK48"/>
      <w:r w:rsidRPr="0041307F">
        <w:rPr>
          <w:rFonts w:ascii="Arial" w:eastAsiaTheme="minorEastAsia" w:hAnsi="Arial" w:cs="Arial"/>
          <w:b/>
          <w:lang w:eastAsia="zh-CN"/>
        </w:rPr>
        <w:t xml:space="preserve">Observation 1: </w:t>
      </w:r>
      <w:r w:rsidR="00F70FA1" w:rsidRPr="0041307F">
        <w:rPr>
          <w:rFonts w:ascii="Arial" w:eastAsiaTheme="minorEastAsia" w:hAnsi="Arial" w:cs="Arial"/>
          <w:b/>
          <w:lang w:eastAsia="zh-CN"/>
        </w:rPr>
        <w:t xml:space="preserve"> S</w:t>
      </w:r>
      <w:r w:rsidRPr="0041307F">
        <w:rPr>
          <w:rFonts w:ascii="Arial" w:eastAsiaTheme="minorEastAsia" w:hAnsi="Arial" w:cs="Arial"/>
          <w:b/>
          <w:lang w:eastAsia="zh-CN"/>
        </w:rPr>
        <w:t xml:space="preserve">upport of </w:t>
      </w:r>
      <w:r w:rsidRPr="0041307F">
        <w:rPr>
          <w:rFonts w:ascii="Arial" w:hAnsi="Arial" w:cs="Arial"/>
          <w:b/>
        </w:rPr>
        <w:t xml:space="preserve">a large number of UEs </w:t>
      </w:r>
      <w:r w:rsidRPr="0041307F">
        <w:rPr>
          <w:rFonts w:ascii="Arial" w:eastAsiaTheme="minorEastAsia" w:hAnsi="Arial" w:cs="Arial"/>
          <w:b/>
          <w:lang w:eastAsia="zh-CN"/>
        </w:rPr>
        <w:t>monitoring group notification should be deprioritized.</w:t>
      </w:r>
    </w:p>
    <w:p w:rsidR="00B10FC2" w:rsidRPr="0041307F" w:rsidRDefault="00B10FC2" w:rsidP="00096C8E">
      <w:pPr>
        <w:pStyle w:val="a0"/>
        <w:spacing w:before="240"/>
        <w:rPr>
          <w:rFonts w:ascii="Arial" w:eastAsiaTheme="minorEastAsia" w:hAnsi="Arial" w:cs="Arial"/>
          <w:b/>
          <w:lang w:eastAsia="zh-CN"/>
        </w:rPr>
      </w:pPr>
      <w:r w:rsidRPr="0041307F">
        <w:rPr>
          <w:rFonts w:ascii="Arial" w:eastAsiaTheme="minorEastAsia" w:hAnsi="Arial" w:cs="Arial"/>
          <w:b/>
          <w:lang w:eastAsia="zh-CN"/>
        </w:rPr>
        <w:t>Observation 2:</w:t>
      </w:r>
      <w:r w:rsidRPr="0041307F">
        <w:rPr>
          <w:rFonts w:ascii="Arial" w:hAnsi="Arial" w:cs="Arial"/>
          <w:b/>
          <w:lang w:eastAsia="ja-JP"/>
        </w:rPr>
        <w:t xml:space="preserve"> </w:t>
      </w:r>
      <w:r w:rsidRPr="0041307F">
        <w:rPr>
          <w:rFonts w:ascii="Arial" w:eastAsiaTheme="minorEastAsia" w:hAnsi="Arial" w:cs="Arial"/>
          <w:b/>
          <w:lang w:eastAsia="zh-CN"/>
        </w:rPr>
        <w:t xml:space="preserve">Legacy </w:t>
      </w:r>
      <w:r w:rsidRPr="0041307F">
        <w:rPr>
          <w:rFonts w:ascii="Arial" w:hAnsi="Arial" w:cs="Arial"/>
          <w:b/>
          <w:lang w:eastAsia="ja-JP"/>
        </w:rPr>
        <w:t>RACH</w:t>
      </w:r>
      <w:r w:rsidRPr="0041307F">
        <w:rPr>
          <w:rFonts w:ascii="Arial" w:eastAsiaTheme="minorEastAsia" w:hAnsi="Arial" w:cs="Arial"/>
          <w:b/>
          <w:lang w:eastAsia="zh-CN"/>
        </w:rPr>
        <w:t xml:space="preserve"> mechanism </w:t>
      </w:r>
      <w:r w:rsidRPr="0041307F">
        <w:rPr>
          <w:rFonts w:ascii="Arial" w:hAnsi="Arial" w:cs="Arial"/>
          <w:b/>
          <w:lang w:eastAsia="ja-JP"/>
        </w:rPr>
        <w:t xml:space="preserve">is </w:t>
      </w:r>
      <w:r w:rsidRPr="0041307F">
        <w:rPr>
          <w:rFonts w:ascii="Arial" w:eastAsiaTheme="minorEastAsia" w:hAnsi="Arial" w:cs="Arial"/>
          <w:b/>
          <w:lang w:eastAsia="zh-CN"/>
        </w:rPr>
        <w:t xml:space="preserve">able to </w:t>
      </w:r>
      <w:r w:rsidRPr="0041307F">
        <w:rPr>
          <w:rFonts w:ascii="Arial" w:hAnsi="Arial" w:cs="Arial"/>
          <w:b/>
          <w:lang w:eastAsia="ja-JP"/>
        </w:rPr>
        <w:t>accommodate</w:t>
      </w:r>
      <w:r w:rsidRPr="0041307F">
        <w:rPr>
          <w:rFonts w:ascii="Arial" w:eastAsiaTheme="minorEastAsia" w:hAnsi="Arial" w:cs="Arial"/>
          <w:b/>
          <w:lang w:eastAsia="zh-CN"/>
        </w:rPr>
        <w:t xml:space="preserve"> </w:t>
      </w:r>
      <w:r w:rsidRPr="0041307F">
        <w:rPr>
          <w:rFonts w:ascii="Arial" w:hAnsi="Arial" w:cs="Arial"/>
          <w:b/>
          <w:lang w:eastAsia="ja-JP"/>
        </w:rPr>
        <w:t>RACH attempts</w:t>
      </w:r>
      <w:r w:rsidRPr="0041307F">
        <w:rPr>
          <w:rFonts w:ascii="Arial" w:eastAsiaTheme="minorEastAsia" w:hAnsi="Arial" w:cs="Arial"/>
          <w:b/>
          <w:lang w:eastAsia="zh-CN"/>
        </w:rPr>
        <w:t xml:space="preserve"> from many UEs.</w:t>
      </w:r>
    </w:p>
    <w:p w:rsidR="0033016E" w:rsidRPr="0041307F" w:rsidRDefault="00F70FA1" w:rsidP="00096C8E">
      <w:pPr>
        <w:pStyle w:val="a0"/>
        <w:spacing w:before="240"/>
        <w:rPr>
          <w:rFonts w:ascii="Arial" w:eastAsiaTheme="minorEastAsia" w:hAnsi="Arial" w:cs="Arial"/>
          <w:b/>
          <w:lang w:eastAsia="zh-CN"/>
        </w:rPr>
      </w:pPr>
      <w:r w:rsidRPr="0041307F">
        <w:rPr>
          <w:rFonts w:ascii="Arial" w:eastAsiaTheme="minorEastAsia" w:hAnsi="Arial" w:cs="Arial"/>
          <w:b/>
          <w:lang w:eastAsia="zh-CN"/>
        </w:rPr>
        <w:t>Observation 3: G</w:t>
      </w:r>
      <w:r w:rsidR="0033016E" w:rsidRPr="0041307F">
        <w:rPr>
          <w:rFonts w:ascii="Arial" w:eastAsiaTheme="minorEastAsia" w:hAnsi="Arial" w:cs="Arial"/>
          <w:b/>
          <w:lang w:eastAsia="zh-CN"/>
        </w:rPr>
        <w:t xml:space="preserve">roup notification for multicast session activation is not a </w:t>
      </w:r>
      <w:r w:rsidR="0033016E" w:rsidRPr="0041307F">
        <w:rPr>
          <w:rFonts w:ascii="Arial" w:hAnsi="Arial" w:cs="Arial"/>
          <w:b/>
          <w:lang w:eastAsia="zh-CN"/>
        </w:rPr>
        <w:t>case that often happens</w:t>
      </w:r>
      <w:r w:rsidR="0033016E" w:rsidRPr="0041307F">
        <w:rPr>
          <w:rFonts w:ascii="Arial" w:eastAsiaTheme="minorEastAsia" w:hAnsi="Arial" w:cs="Arial"/>
          <w:b/>
          <w:lang w:eastAsia="zh-CN"/>
        </w:rPr>
        <w:t>.</w:t>
      </w:r>
    </w:p>
    <w:p w:rsidR="0033016E" w:rsidRPr="0041307F" w:rsidRDefault="0033016E" w:rsidP="00096C8E">
      <w:pPr>
        <w:pStyle w:val="a0"/>
        <w:spacing w:before="240"/>
        <w:rPr>
          <w:rFonts w:ascii="Arial" w:eastAsiaTheme="minorEastAsia" w:hAnsi="Arial" w:cs="Arial"/>
          <w:b/>
          <w:lang w:val="en-GB" w:eastAsia="zh-CN"/>
        </w:rPr>
      </w:pPr>
      <w:r w:rsidRPr="0041307F">
        <w:rPr>
          <w:rFonts w:ascii="Arial" w:eastAsiaTheme="minorEastAsia" w:hAnsi="Arial" w:cs="Arial"/>
          <w:b/>
          <w:lang w:eastAsia="zh-CN"/>
        </w:rPr>
        <w:t>Proposal 2:</w:t>
      </w:r>
      <w:r w:rsidR="000050A2" w:rsidRPr="0041307F">
        <w:rPr>
          <w:rFonts w:ascii="Arial" w:eastAsiaTheme="minorEastAsia" w:hAnsi="Arial" w:cs="Arial"/>
          <w:b/>
          <w:lang w:eastAsia="zh-CN"/>
        </w:rPr>
        <w:t xml:space="preserve"> For group notification, no need to resolve </w:t>
      </w:r>
      <w:r w:rsidRPr="0041307F">
        <w:rPr>
          <w:rFonts w:ascii="Arial" w:eastAsiaTheme="minorEastAsia" w:hAnsi="Arial" w:cs="Arial"/>
          <w:b/>
          <w:lang w:eastAsia="zh-CN"/>
        </w:rPr>
        <w:t>PRACH capacity</w:t>
      </w:r>
      <w:r w:rsidR="000050A2" w:rsidRPr="0041307F">
        <w:rPr>
          <w:rFonts w:ascii="Arial" w:eastAsiaTheme="minorEastAsia" w:hAnsi="Arial" w:cs="Arial"/>
          <w:b/>
          <w:lang w:eastAsia="zh-CN"/>
        </w:rPr>
        <w:t xml:space="preserve"> issue</w:t>
      </w:r>
      <w:r w:rsidRPr="0041307F">
        <w:rPr>
          <w:rFonts w:ascii="Arial" w:eastAsiaTheme="minorEastAsia" w:hAnsi="Arial" w:cs="Arial"/>
          <w:b/>
          <w:lang w:eastAsia="zh-CN"/>
        </w:rPr>
        <w:t>.</w:t>
      </w:r>
    </w:p>
    <w:p w:rsidR="00556B82" w:rsidRPr="0041307F" w:rsidRDefault="00AC635E" w:rsidP="00096C8E">
      <w:pPr>
        <w:pStyle w:val="a0"/>
        <w:spacing w:before="240"/>
        <w:rPr>
          <w:rFonts w:ascii="Arial" w:eastAsiaTheme="minorEastAsia" w:hAnsi="Arial" w:cs="Arial"/>
          <w:b/>
          <w:szCs w:val="28"/>
          <w:lang w:eastAsia="zh-CN"/>
        </w:rPr>
      </w:pPr>
      <w:r w:rsidRPr="0041307F">
        <w:rPr>
          <w:rFonts w:ascii="Arial" w:eastAsiaTheme="minorEastAsia" w:hAnsi="Arial" w:cs="Arial"/>
          <w:b/>
          <w:lang w:eastAsia="zh-CN"/>
        </w:rPr>
        <w:t xml:space="preserve">Proposal 3: During </w:t>
      </w:r>
      <w:r w:rsidR="0050626F" w:rsidRPr="0041307F">
        <w:rPr>
          <w:rFonts w:ascii="Arial" w:eastAsiaTheme="minorEastAsia" w:hAnsi="Arial" w:cs="Arial"/>
          <w:b/>
          <w:lang w:eastAsia="zh-CN"/>
        </w:rPr>
        <w:t xml:space="preserve">cell </w:t>
      </w:r>
      <w:r w:rsidRPr="0041307F">
        <w:rPr>
          <w:rFonts w:ascii="Arial" w:eastAsiaTheme="minorEastAsia" w:hAnsi="Arial" w:cs="Arial"/>
          <w:b/>
          <w:lang w:eastAsia="zh-CN"/>
        </w:rPr>
        <w:t xml:space="preserve">reselection, for the </w:t>
      </w:r>
      <w:r w:rsidR="00556B82" w:rsidRPr="0041307F">
        <w:rPr>
          <w:rFonts w:ascii="Arial" w:eastAsiaTheme="minorEastAsia" w:hAnsi="Arial" w:cs="Arial"/>
          <w:b/>
          <w:szCs w:val="28"/>
          <w:lang w:eastAsia="zh-CN"/>
        </w:rPr>
        <w:t>UE</w:t>
      </w:r>
      <w:r w:rsidRPr="0041307F">
        <w:rPr>
          <w:rFonts w:ascii="Arial" w:eastAsiaTheme="minorEastAsia" w:hAnsi="Arial" w:cs="Arial"/>
          <w:b/>
          <w:szCs w:val="28"/>
          <w:lang w:eastAsia="zh-CN"/>
        </w:rPr>
        <w:t xml:space="preserve"> </w:t>
      </w:r>
      <w:r w:rsidRPr="0041307F">
        <w:rPr>
          <w:rFonts w:ascii="Arial" w:eastAsiaTheme="minorEastAsia" w:hAnsi="Arial" w:cs="Arial"/>
          <w:b/>
          <w:lang w:eastAsia="zh-CN"/>
        </w:rPr>
        <w:t>monitoring group notification of multicast activation</w:t>
      </w:r>
      <w:r w:rsidR="00556B82" w:rsidRPr="0041307F">
        <w:rPr>
          <w:rFonts w:ascii="Arial" w:eastAsiaTheme="minorEastAsia" w:hAnsi="Arial" w:cs="Arial"/>
          <w:b/>
          <w:szCs w:val="28"/>
          <w:lang w:eastAsia="zh-CN"/>
        </w:rPr>
        <w:t xml:space="preserve">, </w:t>
      </w:r>
      <w:r w:rsidRPr="0041307F">
        <w:rPr>
          <w:rFonts w:ascii="Arial" w:eastAsiaTheme="minorEastAsia" w:hAnsi="Arial" w:cs="Arial"/>
          <w:b/>
          <w:szCs w:val="28"/>
          <w:lang w:eastAsia="zh-CN"/>
        </w:rPr>
        <w:t xml:space="preserve">it should prioritize to </w:t>
      </w:r>
      <w:r w:rsidR="00BC5955" w:rsidRPr="0041307F">
        <w:rPr>
          <w:rFonts w:ascii="Arial" w:eastAsiaTheme="minorEastAsia" w:hAnsi="Arial" w:cs="Arial"/>
          <w:b/>
          <w:szCs w:val="28"/>
          <w:lang w:eastAsia="zh-CN"/>
        </w:rPr>
        <w:t>camp on</w:t>
      </w:r>
      <w:r w:rsidR="0050626F" w:rsidRPr="0041307F">
        <w:rPr>
          <w:rFonts w:ascii="Arial" w:eastAsiaTheme="minorEastAsia" w:hAnsi="Arial" w:cs="Arial"/>
          <w:b/>
          <w:szCs w:val="28"/>
          <w:lang w:eastAsia="zh-CN"/>
        </w:rPr>
        <w:t xml:space="preserve"> </w:t>
      </w:r>
      <w:r w:rsidR="00556B82" w:rsidRPr="0041307F">
        <w:rPr>
          <w:rFonts w:ascii="Arial" w:eastAsiaTheme="minorEastAsia" w:hAnsi="Arial" w:cs="Arial"/>
          <w:b/>
          <w:szCs w:val="28"/>
          <w:lang w:eastAsia="zh-CN"/>
        </w:rPr>
        <w:t>the MBS cell.</w:t>
      </w:r>
    </w:p>
    <w:p w:rsidR="003817D5" w:rsidRPr="0041307F" w:rsidRDefault="003817D5" w:rsidP="00096C8E">
      <w:pPr>
        <w:pStyle w:val="a0"/>
        <w:spacing w:before="240"/>
        <w:rPr>
          <w:rFonts w:ascii="Arial" w:eastAsiaTheme="minorEastAsia" w:hAnsi="Arial" w:cs="Arial"/>
          <w:b/>
          <w:szCs w:val="28"/>
          <w:lang w:eastAsia="zh-CN"/>
        </w:rPr>
      </w:pPr>
      <w:r w:rsidRPr="0041307F">
        <w:rPr>
          <w:rFonts w:ascii="Arial" w:eastAsiaTheme="minorEastAsia" w:hAnsi="Arial" w:cs="Arial"/>
          <w:b/>
          <w:szCs w:val="28"/>
          <w:lang w:eastAsia="zh-CN"/>
        </w:rPr>
        <w:t>Observation 4:</w:t>
      </w:r>
      <w:r w:rsidRPr="0041307F">
        <w:rPr>
          <w:rFonts w:ascii="Arial" w:hAnsi="Arial" w:cs="Arial"/>
        </w:rPr>
        <w:t xml:space="preserve"> </w:t>
      </w:r>
      <w:r w:rsidRPr="0041307F">
        <w:rPr>
          <w:rFonts w:ascii="Arial" w:eastAsiaTheme="minorEastAsia" w:hAnsi="Arial" w:cs="Arial"/>
          <w:b/>
          <w:szCs w:val="28"/>
          <w:lang w:eastAsia="zh-CN"/>
        </w:rPr>
        <w:t>A large number of UEs receiving MBS on non-MBS node is not a valid case.</w:t>
      </w:r>
    </w:p>
    <w:p w:rsidR="008E0E69" w:rsidRPr="0041307F" w:rsidRDefault="008E0E69" w:rsidP="00096C8E">
      <w:pPr>
        <w:pStyle w:val="a0"/>
        <w:spacing w:before="240"/>
        <w:rPr>
          <w:rFonts w:ascii="Arial" w:eastAsiaTheme="minorEastAsia" w:hAnsi="Arial" w:cs="Arial"/>
          <w:b/>
          <w:lang w:eastAsia="zh-CN"/>
        </w:rPr>
      </w:pPr>
      <w:r w:rsidRPr="0041307F">
        <w:rPr>
          <w:rFonts w:ascii="Arial" w:eastAsiaTheme="minorEastAsia" w:hAnsi="Arial" w:cs="Arial"/>
          <w:b/>
          <w:lang w:eastAsia="zh-CN"/>
        </w:rPr>
        <w:t>Proposal 4:</w:t>
      </w:r>
      <w:r w:rsidRPr="0041307F">
        <w:rPr>
          <w:rFonts w:ascii="Arial" w:hAnsi="Arial" w:cs="Arial"/>
        </w:rPr>
        <w:t xml:space="preserve"> </w:t>
      </w:r>
      <w:r w:rsidRPr="0041307F">
        <w:rPr>
          <w:rFonts w:ascii="Arial" w:eastAsiaTheme="minorEastAsia" w:hAnsi="Arial" w:cs="Arial"/>
          <w:b/>
          <w:lang w:eastAsia="zh-CN"/>
        </w:rPr>
        <w:t>Do not support the case that a large number of UEs are receiving multicast session on non-MBS node.</w:t>
      </w:r>
    </w:p>
    <w:p w:rsidR="00AD3408" w:rsidRPr="0041307F" w:rsidRDefault="00F43624" w:rsidP="00740237">
      <w:pPr>
        <w:pStyle w:val="1"/>
        <w:keepLines/>
        <w:pBdr>
          <w:top w:val="single" w:sz="12" w:space="3" w:color="auto"/>
        </w:pBdr>
        <w:spacing w:before="240" w:after="180"/>
        <w:ind w:left="425" w:hanging="425"/>
        <w:jc w:val="both"/>
      </w:pPr>
      <w:r w:rsidRPr="0041307F">
        <w:lastRenderedPageBreak/>
        <w:t>Reference</w:t>
      </w:r>
      <w:bookmarkEnd w:id="7"/>
      <w:bookmarkEnd w:id="8"/>
      <w:bookmarkEnd w:id="9"/>
      <w:bookmarkEnd w:id="10"/>
      <w:bookmarkEnd w:id="11"/>
    </w:p>
    <w:p w:rsidR="004E762D" w:rsidRPr="0041307F" w:rsidRDefault="00CC5994" w:rsidP="004E762D">
      <w:pPr>
        <w:pStyle w:val="a0"/>
        <w:numPr>
          <w:ilvl w:val="0"/>
          <w:numId w:val="3"/>
        </w:numPr>
        <w:spacing w:beforeLines="50" w:before="120"/>
        <w:rPr>
          <w:rFonts w:ascii="Arial" w:eastAsia="宋体" w:hAnsi="Arial" w:cs="Arial"/>
          <w:lang w:eastAsia="zh-CN"/>
        </w:rPr>
      </w:pPr>
      <w:r w:rsidRPr="0041307F">
        <w:rPr>
          <w:rFonts w:ascii="Arial" w:eastAsia="宋体" w:hAnsi="Arial" w:cs="Arial"/>
          <w:lang w:eastAsia="zh-CN"/>
        </w:rPr>
        <w:t>RAN2#113bis-e chairman notes</w:t>
      </w:r>
    </w:p>
    <w:p w:rsidR="008E0148" w:rsidRPr="0041307F" w:rsidRDefault="00CC5994" w:rsidP="00276AAB">
      <w:pPr>
        <w:pStyle w:val="a0"/>
        <w:numPr>
          <w:ilvl w:val="0"/>
          <w:numId w:val="3"/>
        </w:numPr>
        <w:spacing w:beforeLines="50" w:before="120"/>
        <w:rPr>
          <w:rFonts w:ascii="Arial" w:eastAsia="宋体" w:hAnsi="Arial" w:cs="Arial"/>
          <w:lang w:eastAsia="zh-CN"/>
        </w:rPr>
      </w:pPr>
      <w:r w:rsidRPr="0041307F">
        <w:rPr>
          <w:rFonts w:ascii="Arial" w:eastAsia="宋体" w:hAnsi="Arial" w:cs="Arial"/>
          <w:lang w:eastAsia="zh-CN"/>
        </w:rPr>
        <w:t>R2-2104646,Reply LS on 5MBS progress and issues to address</w:t>
      </w:r>
    </w:p>
    <w:sectPr w:rsidR="008E0148" w:rsidRPr="0041307F"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616" w:rsidRDefault="005A4616">
      <w:r>
        <w:separator/>
      </w:r>
    </w:p>
  </w:endnote>
  <w:endnote w:type="continuationSeparator" w:id="0">
    <w:p w:rsidR="005A4616" w:rsidRDefault="005A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ED" w:rsidRDefault="000304E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304ED" w:rsidRDefault="000304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ED" w:rsidRDefault="000304E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7208F">
      <w:rPr>
        <w:rStyle w:val="ae"/>
        <w:noProof/>
      </w:rPr>
      <w:t>1</w:t>
    </w:r>
    <w:r>
      <w:rPr>
        <w:rStyle w:val="ae"/>
      </w:rPr>
      <w:fldChar w:fldCharType="end"/>
    </w:r>
  </w:p>
  <w:p w:rsidR="000304ED" w:rsidRPr="00EB7EB9" w:rsidRDefault="000304ED"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616" w:rsidRDefault="005A4616">
      <w:r>
        <w:separator/>
      </w:r>
    </w:p>
  </w:footnote>
  <w:footnote w:type="continuationSeparator" w:id="0">
    <w:p w:rsidR="005A4616" w:rsidRDefault="005A4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4ED" w:rsidRDefault="000304E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2"/>
  </w:num>
  <w:num w:numId="4">
    <w:abstractNumId w:val="9"/>
  </w:num>
  <w:num w:numId="5">
    <w:abstractNumId w:val="5"/>
  </w:num>
  <w:num w:numId="6">
    <w:abstractNumId w:val="7"/>
  </w:num>
  <w:num w:numId="7">
    <w:abstractNumId w:val="0"/>
  </w:num>
  <w:num w:numId="8">
    <w:abstractNumId w:val="8"/>
  </w:num>
  <w:num w:numId="9">
    <w:abstractNumId w:val="3"/>
  </w:num>
  <w:num w:numId="10">
    <w:abstractNumId w:val="11"/>
  </w:num>
  <w:num w:numId="11">
    <w:abstractNumId w:val="11"/>
  </w:num>
  <w:num w:numId="12">
    <w:abstractNumId w:val="4"/>
  </w:num>
  <w:num w:numId="13">
    <w:abstractNumId w:val="11"/>
  </w:num>
  <w:num w:numId="14">
    <w:abstractNumId w:val="6"/>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29"/>
    <w:rsid w:val="00000E25"/>
    <w:rsid w:val="00000EB2"/>
    <w:rsid w:val="00000FA1"/>
    <w:rsid w:val="0000111B"/>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10E2"/>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27DA7"/>
    <w:rsid w:val="000304ED"/>
    <w:rsid w:val="000307F7"/>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61F"/>
    <w:rsid w:val="000417EB"/>
    <w:rsid w:val="00042058"/>
    <w:rsid w:val="00042069"/>
    <w:rsid w:val="0004224E"/>
    <w:rsid w:val="000426EE"/>
    <w:rsid w:val="000429D5"/>
    <w:rsid w:val="00042CB6"/>
    <w:rsid w:val="0004394C"/>
    <w:rsid w:val="00043DE8"/>
    <w:rsid w:val="000443DE"/>
    <w:rsid w:val="00044AB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524"/>
    <w:rsid w:val="000529C6"/>
    <w:rsid w:val="00053194"/>
    <w:rsid w:val="0005366E"/>
    <w:rsid w:val="0005381B"/>
    <w:rsid w:val="000538A1"/>
    <w:rsid w:val="00053A0A"/>
    <w:rsid w:val="00053D23"/>
    <w:rsid w:val="00053F20"/>
    <w:rsid w:val="0005477F"/>
    <w:rsid w:val="00054CDC"/>
    <w:rsid w:val="0005592C"/>
    <w:rsid w:val="000559C8"/>
    <w:rsid w:val="00055E49"/>
    <w:rsid w:val="000562FF"/>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3B"/>
    <w:rsid w:val="000662AA"/>
    <w:rsid w:val="0006696A"/>
    <w:rsid w:val="00066B62"/>
    <w:rsid w:val="00067593"/>
    <w:rsid w:val="00067790"/>
    <w:rsid w:val="00067B3B"/>
    <w:rsid w:val="00067F9A"/>
    <w:rsid w:val="00067FF7"/>
    <w:rsid w:val="00070019"/>
    <w:rsid w:val="000709AB"/>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C37"/>
    <w:rsid w:val="00080E2A"/>
    <w:rsid w:val="00081044"/>
    <w:rsid w:val="000814E3"/>
    <w:rsid w:val="0008257D"/>
    <w:rsid w:val="00082636"/>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EB"/>
    <w:rsid w:val="000860CF"/>
    <w:rsid w:val="00086141"/>
    <w:rsid w:val="00086544"/>
    <w:rsid w:val="0008685F"/>
    <w:rsid w:val="00086A68"/>
    <w:rsid w:val="00086AEE"/>
    <w:rsid w:val="00087397"/>
    <w:rsid w:val="000878F6"/>
    <w:rsid w:val="00090158"/>
    <w:rsid w:val="0009086F"/>
    <w:rsid w:val="000909F5"/>
    <w:rsid w:val="00090CFC"/>
    <w:rsid w:val="00091C8F"/>
    <w:rsid w:val="00091D46"/>
    <w:rsid w:val="00091D68"/>
    <w:rsid w:val="00091EC7"/>
    <w:rsid w:val="000923D8"/>
    <w:rsid w:val="0009261F"/>
    <w:rsid w:val="00092B19"/>
    <w:rsid w:val="000931F4"/>
    <w:rsid w:val="0009364A"/>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792"/>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7B7"/>
    <w:rsid w:val="000B5891"/>
    <w:rsid w:val="000B5BD1"/>
    <w:rsid w:val="000B5F6B"/>
    <w:rsid w:val="000B7544"/>
    <w:rsid w:val="000B7629"/>
    <w:rsid w:val="000B7924"/>
    <w:rsid w:val="000C0298"/>
    <w:rsid w:val="000C0423"/>
    <w:rsid w:val="000C0512"/>
    <w:rsid w:val="000C06E1"/>
    <w:rsid w:val="000C1251"/>
    <w:rsid w:val="000C12E9"/>
    <w:rsid w:val="000C13A5"/>
    <w:rsid w:val="000C1D27"/>
    <w:rsid w:val="000C29E5"/>
    <w:rsid w:val="000C2F0A"/>
    <w:rsid w:val="000C3F24"/>
    <w:rsid w:val="000C417E"/>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72E0"/>
    <w:rsid w:val="000C7600"/>
    <w:rsid w:val="000C7EB8"/>
    <w:rsid w:val="000D05C8"/>
    <w:rsid w:val="000D0A5D"/>
    <w:rsid w:val="000D0B9D"/>
    <w:rsid w:val="000D1473"/>
    <w:rsid w:val="000D19FF"/>
    <w:rsid w:val="000D1D25"/>
    <w:rsid w:val="000D23FA"/>
    <w:rsid w:val="000D2630"/>
    <w:rsid w:val="000D2AEB"/>
    <w:rsid w:val="000D31CE"/>
    <w:rsid w:val="000D349A"/>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44D8"/>
    <w:rsid w:val="000E4815"/>
    <w:rsid w:val="000E4887"/>
    <w:rsid w:val="000E4DF9"/>
    <w:rsid w:val="000E557C"/>
    <w:rsid w:val="000E5D71"/>
    <w:rsid w:val="000E5E50"/>
    <w:rsid w:val="000E6440"/>
    <w:rsid w:val="000E6651"/>
    <w:rsid w:val="000E6883"/>
    <w:rsid w:val="000E6942"/>
    <w:rsid w:val="000E69A2"/>
    <w:rsid w:val="000E712A"/>
    <w:rsid w:val="000E7327"/>
    <w:rsid w:val="000E7EF3"/>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EA5"/>
    <w:rsid w:val="00102F19"/>
    <w:rsid w:val="00103048"/>
    <w:rsid w:val="001034FB"/>
    <w:rsid w:val="001035FB"/>
    <w:rsid w:val="00103CE7"/>
    <w:rsid w:val="001045D6"/>
    <w:rsid w:val="00104811"/>
    <w:rsid w:val="00104DD8"/>
    <w:rsid w:val="00104E7B"/>
    <w:rsid w:val="00105249"/>
    <w:rsid w:val="00105570"/>
    <w:rsid w:val="0010587A"/>
    <w:rsid w:val="001058CE"/>
    <w:rsid w:val="001060DD"/>
    <w:rsid w:val="00106526"/>
    <w:rsid w:val="00106973"/>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0C4"/>
    <w:rsid w:val="00112DE0"/>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2B9"/>
    <w:rsid w:val="0012482E"/>
    <w:rsid w:val="00124935"/>
    <w:rsid w:val="00124D94"/>
    <w:rsid w:val="00124DE9"/>
    <w:rsid w:val="0012550C"/>
    <w:rsid w:val="00125C56"/>
    <w:rsid w:val="001266F2"/>
    <w:rsid w:val="001267F9"/>
    <w:rsid w:val="00126CEB"/>
    <w:rsid w:val="00127720"/>
    <w:rsid w:val="00127AC5"/>
    <w:rsid w:val="00127C7A"/>
    <w:rsid w:val="001300EB"/>
    <w:rsid w:val="00130553"/>
    <w:rsid w:val="00130A19"/>
    <w:rsid w:val="0013150B"/>
    <w:rsid w:val="001318F6"/>
    <w:rsid w:val="00131986"/>
    <w:rsid w:val="00131AAC"/>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A44"/>
    <w:rsid w:val="00134E7A"/>
    <w:rsid w:val="0013535E"/>
    <w:rsid w:val="001355FD"/>
    <w:rsid w:val="001359B2"/>
    <w:rsid w:val="00135CA2"/>
    <w:rsid w:val="00135D09"/>
    <w:rsid w:val="0013656B"/>
    <w:rsid w:val="00136678"/>
    <w:rsid w:val="001377FB"/>
    <w:rsid w:val="001379D8"/>
    <w:rsid w:val="00137C5B"/>
    <w:rsid w:val="0014002D"/>
    <w:rsid w:val="001407A4"/>
    <w:rsid w:val="00140885"/>
    <w:rsid w:val="001410D7"/>
    <w:rsid w:val="0014136E"/>
    <w:rsid w:val="001413EF"/>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AE8"/>
    <w:rsid w:val="00145DEE"/>
    <w:rsid w:val="0014667A"/>
    <w:rsid w:val="001469E3"/>
    <w:rsid w:val="00146BD3"/>
    <w:rsid w:val="00146CBE"/>
    <w:rsid w:val="00146EB9"/>
    <w:rsid w:val="00147B87"/>
    <w:rsid w:val="00147DDC"/>
    <w:rsid w:val="00147EC8"/>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458"/>
    <w:rsid w:val="00164894"/>
    <w:rsid w:val="00164A68"/>
    <w:rsid w:val="00164B9B"/>
    <w:rsid w:val="00165182"/>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58A"/>
    <w:rsid w:val="00173594"/>
    <w:rsid w:val="001736A5"/>
    <w:rsid w:val="00173D8B"/>
    <w:rsid w:val="00173DFA"/>
    <w:rsid w:val="00173EA3"/>
    <w:rsid w:val="00174612"/>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348"/>
    <w:rsid w:val="001A251B"/>
    <w:rsid w:val="001A2DBB"/>
    <w:rsid w:val="001A2EDF"/>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9FC"/>
    <w:rsid w:val="001B1AFF"/>
    <w:rsid w:val="001B1E1E"/>
    <w:rsid w:val="001B220B"/>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5CB"/>
    <w:rsid w:val="001C3652"/>
    <w:rsid w:val="001C3CD3"/>
    <w:rsid w:val="001C4B8F"/>
    <w:rsid w:val="001C50E2"/>
    <w:rsid w:val="001C5303"/>
    <w:rsid w:val="001C57D7"/>
    <w:rsid w:val="001C58F6"/>
    <w:rsid w:val="001C5D4D"/>
    <w:rsid w:val="001C6367"/>
    <w:rsid w:val="001C6467"/>
    <w:rsid w:val="001C6E44"/>
    <w:rsid w:val="001C716C"/>
    <w:rsid w:val="001C7923"/>
    <w:rsid w:val="001D02BE"/>
    <w:rsid w:val="001D0564"/>
    <w:rsid w:val="001D07BF"/>
    <w:rsid w:val="001D0A88"/>
    <w:rsid w:val="001D1228"/>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C98"/>
    <w:rsid w:val="001D50DB"/>
    <w:rsid w:val="001D52E9"/>
    <w:rsid w:val="001D533D"/>
    <w:rsid w:val="001D53C7"/>
    <w:rsid w:val="001D563E"/>
    <w:rsid w:val="001D5E06"/>
    <w:rsid w:val="001D6542"/>
    <w:rsid w:val="001D681F"/>
    <w:rsid w:val="001D6A47"/>
    <w:rsid w:val="001D71B9"/>
    <w:rsid w:val="001D7419"/>
    <w:rsid w:val="001D7490"/>
    <w:rsid w:val="001E00B5"/>
    <w:rsid w:val="001E0EC7"/>
    <w:rsid w:val="001E1B2A"/>
    <w:rsid w:val="001E1F24"/>
    <w:rsid w:val="001E2184"/>
    <w:rsid w:val="001E2A0B"/>
    <w:rsid w:val="001E2CC7"/>
    <w:rsid w:val="001E3185"/>
    <w:rsid w:val="001E3E26"/>
    <w:rsid w:val="001E3E29"/>
    <w:rsid w:val="001E4093"/>
    <w:rsid w:val="001E42B4"/>
    <w:rsid w:val="001E44AD"/>
    <w:rsid w:val="001E4A3D"/>
    <w:rsid w:val="001E5111"/>
    <w:rsid w:val="001E5966"/>
    <w:rsid w:val="001E5B9B"/>
    <w:rsid w:val="001E5CD3"/>
    <w:rsid w:val="001E5CEA"/>
    <w:rsid w:val="001E6169"/>
    <w:rsid w:val="001E6416"/>
    <w:rsid w:val="001E6921"/>
    <w:rsid w:val="001E6D05"/>
    <w:rsid w:val="001E6D5A"/>
    <w:rsid w:val="001E7D7A"/>
    <w:rsid w:val="001E7EDF"/>
    <w:rsid w:val="001F0153"/>
    <w:rsid w:val="001F034B"/>
    <w:rsid w:val="001F148E"/>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8C3"/>
    <w:rsid w:val="002018C5"/>
    <w:rsid w:val="00201AF8"/>
    <w:rsid w:val="00201CB3"/>
    <w:rsid w:val="002031D2"/>
    <w:rsid w:val="002034F9"/>
    <w:rsid w:val="0020376D"/>
    <w:rsid w:val="0020385D"/>
    <w:rsid w:val="0020391E"/>
    <w:rsid w:val="0020399E"/>
    <w:rsid w:val="00203A84"/>
    <w:rsid w:val="00204470"/>
    <w:rsid w:val="00204504"/>
    <w:rsid w:val="0020468D"/>
    <w:rsid w:val="002048B9"/>
    <w:rsid w:val="00204A2C"/>
    <w:rsid w:val="00204BC5"/>
    <w:rsid w:val="00204CF9"/>
    <w:rsid w:val="0020540C"/>
    <w:rsid w:val="00205AE0"/>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20A8"/>
    <w:rsid w:val="00212797"/>
    <w:rsid w:val="00212B59"/>
    <w:rsid w:val="00212C8A"/>
    <w:rsid w:val="00212F89"/>
    <w:rsid w:val="00213834"/>
    <w:rsid w:val="00213FF6"/>
    <w:rsid w:val="00214005"/>
    <w:rsid w:val="0021403C"/>
    <w:rsid w:val="00215C28"/>
    <w:rsid w:val="00216406"/>
    <w:rsid w:val="00216481"/>
    <w:rsid w:val="002166A9"/>
    <w:rsid w:val="002166E0"/>
    <w:rsid w:val="0021714F"/>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709"/>
    <w:rsid w:val="00235AD4"/>
    <w:rsid w:val="00235C66"/>
    <w:rsid w:val="00235ED9"/>
    <w:rsid w:val="002362AC"/>
    <w:rsid w:val="00236718"/>
    <w:rsid w:val="00236B30"/>
    <w:rsid w:val="002375FA"/>
    <w:rsid w:val="002379C6"/>
    <w:rsid w:val="00237B3E"/>
    <w:rsid w:val="00240026"/>
    <w:rsid w:val="002405A7"/>
    <w:rsid w:val="00241369"/>
    <w:rsid w:val="0024144A"/>
    <w:rsid w:val="00241C61"/>
    <w:rsid w:val="00241D74"/>
    <w:rsid w:val="002427CE"/>
    <w:rsid w:val="00242895"/>
    <w:rsid w:val="00243048"/>
    <w:rsid w:val="0024315A"/>
    <w:rsid w:val="00243CBC"/>
    <w:rsid w:val="0024448B"/>
    <w:rsid w:val="00244974"/>
    <w:rsid w:val="00244AC7"/>
    <w:rsid w:val="0024515C"/>
    <w:rsid w:val="002454E0"/>
    <w:rsid w:val="00245834"/>
    <w:rsid w:val="00245D34"/>
    <w:rsid w:val="00245E74"/>
    <w:rsid w:val="00246C27"/>
    <w:rsid w:val="00247038"/>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5D19"/>
    <w:rsid w:val="002561E9"/>
    <w:rsid w:val="002562C9"/>
    <w:rsid w:val="002565FF"/>
    <w:rsid w:val="00256744"/>
    <w:rsid w:val="0025687F"/>
    <w:rsid w:val="0025691C"/>
    <w:rsid w:val="00256BC7"/>
    <w:rsid w:val="00257A43"/>
    <w:rsid w:val="00257ACE"/>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220B"/>
    <w:rsid w:val="00292BE9"/>
    <w:rsid w:val="00293303"/>
    <w:rsid w:val="002935D4"/>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9C4"/>
    <w:rsid w:val="002A2AFC"/>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0BE"/>
    <w:rsid w:val="002C5799"/>
    <w:rsid w:val="002C59C3"/>
    <w:rsid w:val="002C6318"/>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53ED"/>
    <w:rsid w:val="002D5512"/>
    <w:rsid w:val="002D568A"/>
    <w:rsid w:val="002D5932"/>
    <w:rsid w:val="002D5CE4"/>
    <w:rsid w:val="002D5F6E"/>
    <w:rsid w:val="002D686D"/>
    <w:rsid w:val="002D68AA"/>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EB6"/>
    <w:rsid w:val="00303F52"/>
    <w:rsid w:val="00303FF1"/>
    <w:rsid w:val="0030406A"/>
    <w:rsid w:val="003040C4"/>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A06"/>
    <w:rsid w:val="00307365"/>
    <w:rsid w:val="00307615"/>
    <w:rsid w:val="003076C6"/>
    <w:rsid w:val="00307725"/>
    <w:rsid w:val="00307858"/>
    <w:rsid w:val="00307A9E"/>
    <w:rsid w:val="00307EBA"/>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CF4"/>
    <w:rsid w:val="00315D03"/>
    <w:rsid w:val="00316121"/>
    <w:rsid w:val="003161D3"/>
    <w:rsid w:val="00316217"/>
    <w:rsid w:val="00316660"/>
    <w:rsid w:val="00316864"/>
    <w:rsid w:val="003169F6"/>
    <w:rsid w:val="00316A54"/>
    <w:rsid w:val="00316C46"/>
    <w:rsid w:val="00316F17"/>
    <w:rsid w:val="0031718D"/>
    <w:rsid w:val="00317414"/>
    <w:rsid w:val="003175DE"/>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4045"/>
    <w:rsid w:val="003240F0"/>
    <w:rsid w:val="003242BA"/>
    <w:rsid w:val="00325078"/>
    <w:rsid w:val="0032556F"/>
    <w:rsid w:val="00325918"/>
    <w:rsid w:val="00325B88"/>
    <w:rsid w:val="00326052"/>
    <w:rsid w:val="003264AC"/>
    <w:rsid w:val="00326A20"/>
    <w:rsid w:val="00327776"/>
    <w:rsid w:val="0032794C"/>
    <w:rsid w:val="0033016E"/>
    <w:rsid w:val="0033066B"/>
    <w:rsid w:val="00331262"/>
    <w:rsid w:val="00331BDF"/>
    <w:rsid w:val="00331FCD"/>
    <w:rsid w:val="00331FE5"/>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5E8"/>
    <w:rsid w:val="00336E92"/>
    <w:rsid w:val="00337118"/>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41AA"/>
    <w:rsid w:val="0035458C"/>
    <w:rsid w:val="003546DB"/>
    <w:rsid w:val="00354B0E"/>
    <w:rsid w:val="00354B22"/>
    <w:rsid w:val="00354DCB"/>
    <w:rsid w:val="003557EF"/>
    <w:rsid w:val="0035585A"/>
    <w:rsid w:val="00355A4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6E92"/>
    <w:rsid w:val="003676A7"/>
    <w:rsid w:val="00367B30"/>
    <w:rsid w:val="00367C6B"/>
    <w:rsid w:val="00370082"/>
    <w:rsid w:val="0037046F"/>
    <w:rsid w:val="00370A19"/>
    <w:rsid w:val="00370D9D"/>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321"/>
    <w:rsid w:val="003758AE"/>
    <w:rsid w:val="003760E1"/>
    <w:rsid w:val="003765C2"/>
    <w:rsid w:val="00376BAC"/>
    <w:rsid w:val="00376DD0"/>
    <w:rsid w:val="003771E5"/>
    <w:rsid w:val="00377DD1"/>
    <w:rsid w:val="003806C2"/>
    <w:rsid w:val="00380935"/>
    <w:rsid w:val="003817D5"/>
    <w:rsid w:val="00381ACD"/>
    <w:rsid w:val="00381B5E"/>
    <w:rsid w:val="00381C3B"/>
    <w:rsid w:val="00382343"/>
    <w:rsid w:val="0038270C"/>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9076F"/>
    <w:rsid w:val="00390959"/>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90B"/>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C81"/>
    <w:rsid w:val="003D4CCF"/>
    <w:rsid w:val="003D59E2"/>
    <w:rsid w:val="003D5D2F"/>
    <w:rsid w:val="003D5DB7"/>
    <w:rsid w:val="003D5FDD"/>
    <w:rsid w:val="003D6426"/>
    <w:rsid w:val="003D6682"/>
    <w:rsid w:val="003D731F"/>
    <w:rsid w:val="003D7441"/>
    <w:rsid w:val="003D7DE9"/>
    <w:rsid w:val="003E00A5"/>
    <w:rsid w:val="003E0C02"/>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70CD"/>
    <w:rsid w:val="003F7697"/>
    <w:rsid w:val="003F7E4C"/>
    <w:rsid w:val="00400787"/>
    <w:rsid w:val="00400EC6"/>
    <w:rsid w:val="004012A3"/>
    <w:rsid w:val="004012AB"/>
    <w:rsid w:val="0040161E"/>
    <w:rsid w:val="00402392"/>
    <w:rsid w:val="004027D0"/>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46E"/>
    <w:rsid w:val="00423AAF"/>
    <w:rsid w:val="0042421B"/>
    <w:rsid w:val="004252DA"/>
    <w:rsid w:val="004263F1"/>
    <w:rsid w:val="00426973"/>
    <w:rsid w:val="0042757D"/>
    <w:rsid w:val="00427640"/>
    <w:rsid w:val="004276AF"/>
    <w:rsid w:val="0042772A"/>
    <w:rsid w:val="00427D37"/>
    <w:rsid w:val="004305A9"/>
    <w:rsid w:val="004305BF"/>
    <w:rsid w:val="004308DF"/>
    <w:rsid w:val="00430BBE"/>
    <w:rsid w:val="00430DEC"/>
    <w:rsid w:val="00431244"/>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A6C"/>
    <w:rsid w:val="00446002"/>
    <w:rsid w:val="00446358"/>
    <w:rsid w:val="00446609"/>
    <w:rsid w:val="004471D2"/>
    <w:rsid w:val="004502DD"/>
    <w:rsid w:val="00450654"/>
    <w:rsid w:val="004506D3"/>
    <w:rsid w:val="004508C9"/>
    <w:rsid w:val="00451377"/>
    <w:rsid w:val="004517CC"/>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591"/>
    <w:rsid w:val="00462622"/>
    <w:rsid w:val="004627DD"/>
    <w:rsid w:val="004629B0"/>
    <w:rsid w:val="004633E1"/>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70F6"/>
    <w:rsid w:val="0047727E"/>
    <w:rsid w:val="004772E4"/>
    <w:rsid w:val="00477833"/>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6ED4"/>
    <w:rsid w:val="004D7320"/>
    <w:rsid w:val="004D7EB5"/>
    <w:rsid w:val="004E0B31"/>
    <w:rsid w:val="004E0BB0"/>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8EE"/>
    <w:rsid w:val="004F7987"/>
    <w:rsid w:val="004F7EB4"/>
    <w:rsid w:val="004F7FE2"/>
    <w:rsid w:val="00500230"/>
    <w:rsid w:val="00500267"/>
    <w:rsid w:val="0050059F"/>
    <w:rsid w:val="00500A80"/>
    <w:rsid w:val="00501828"/>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0B"/>
    <w:rsid w:val="00520C9C"/>
    <w:rsid w:val="00520DE3"/>
    <w:rsid w:val="005212C4"/>
    <w:rsid w:val="00521459"/>
    <w:rsid w:val="00521483"/>
    <w:rsid w:val="005218D2"/>
    <w:rsid w:val="00521CCA"/>
    <w:rsid w:val="005221A1"/>
    <w:rsid w:val="0052281F"/>
    <w:rsid w:val="00522954"/>
    <w:rsid w:val="005231FF"/>
    <w:rsid w:val="005234D7"/>
    <w:rsid w:val="005236F1"/>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FC6"/>
    <w:rsid w:val="0053690E"/>
    <w:rsid w:val="00536A44"/>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D93"/>
    <w:rsid w:val="0057633B"/>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C3C"/>
    <w:rsid w:val="005A6F1A"/>
    <w:rsid w:val="005A6FE4"/>
    <w:rsid w:val="005A7AE9"/>
    <w:rsid w:val="005A7BA6"/>
    <w:rsid w:val="005B00E0"/>
    <w:rsid w:val="005B0334"/>
    <w:rsid w:val="005B05A5"/>
    <w:rsid w:val="005B070B"/>
    <w:rsid w:val="005B07EC"/>
    <w:rsid w:val="005B0A06"/>
    <w:rsid w:val="005B0A74"/>
    <w:rsid w:val="005B137C"/>
    <w:rsid w:val="005B17FC"/>
    <w:rsid w:val="005B188F"/>
    <w:rsid w:val="005B247F"/>
    <w:rsid w:val="005B283B"/>
    <w:rsid w:val="005B283E"/>
    <w:rsid w:val="005B2F27"/>
    <w:rsid w:val="005B3576"/>
    <w:rsid w:val="005B3852"/>
    <w:rsid w:val="005B3C40"/>
    <w:rsid w:val="005B3D40"/>
    <w:rsid w:val="005B4296"/>
    <w:rsid w:val="005B4913"/>
    <w:rsid w:val="005B4B7C"/>
    <w:rsid w:val="005B5A8B"/>
    <w:rsid w:val="005B5BD8"/>
    <w:rsid w:val="005B5F83"/>
    <w:rsid w:val="005B6128"/>
    <w:rsid w:val="005B61BE"/>
    <w:rsid w:val="005B61CA"/>
    <w:rsid w:val="005B71E5"/>
    <w:rsid w:val="005B729B"/>
    <w:rsid w:val="005B7530"/>
    <w:rsid w:val="005B75CE"/>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5071"/>
    <w:rsid w:val="005C51C2"/>
    <w:rsid w:val="005C51D8"/>
    <w:rsid w:val="005C5366"/>
    <w:rsid w:val="005C54D5"/>
    <w:rsid w:val="005C572C"/>
    <w:rsid w:val="005C5826"/>
    <w:rsid w:val="005C5ACE"/>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FA3"/>
    <w:rsid w:val="005F03E6"/>
    <w:rsid w:val="005F06FD"/>
    <w:rsid w:val="005F0B6C"/>
    <w:rsid w:val="005F0C97"/>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51EB"/>
    <w:rsid w:val="005F54C9"/>
    <w:rsid w:val="005F5DC9"/>
    <w:rsid w:val="005F60B5"/>
    <w:rsid w:val="005F6A34"/>
    <w:rsid w:val="005F7084"/>
    <w:rsid w:val="005F780A"/>
    <w:rsid w:val="00600501"/>
    <w:rsid w:val="0060066F"/>
    <w:rsid w:val="00600B4E"/>
    <w:rsid w:val="00600C37"/>
    <w:rsid w:val="00600C44"/>
    <w:rsid w:val="0060163A"/>
    <w:rsid w:val="00601E76"/>
    <w:rsid w:val="00601FD2"/>
    <w:rsid w:val="00602621"/>
    <w:rsid w:val="006026B0"/>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4C3"/>
    <w:rsid w:val="00622574"/>
    <w:rsid w:val="006225A5"/>
    <w:rsid w:val="006227FC"/>
    <w:rsid w:val="00622CCE"/>
    <w:rsid w:val="00623693"/>
    <w:rsid w:val="00623783"/>
    <w:rsid w:val="00623B05"/>
    <w:rsid w:val="00623D0E"/>
    <w:rsid w:val="006244EC"/>
    <w:rsid w:val="006247B9"/>
    <w:rsid w:val="00625951"/>
    <w:rsid w:val="00625DF9"/>
    <w:rsid w:val="0062639B"/>
    <w:rsid w:val="006263B2"/>
    <w:rsid w:val="00626433"/>
    <w:rsid w:val="006275AB"/>
    <w:rsid w:val="0062763F"/>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EEB"/>
    <w:rsid w:val="00677496"/>
    <w:rsid w:val="006774B6"/>
    <w:rsid w:val="00677620"/>
    <w:rsid w:val="00677EFD"/>
    <w:rsid w:val="00677FC4"/>
    <w:rsid w:val="00680307"/>
    <w:rsid w:val="0068036B"/>
    <w:rsid w:val="00680732"/>
    <w:rsid w:val="00680AE7"/>
    <w:rsid w:val="00681228"/>
    <w:rsid w:val="0068187A"/>
    <w:rsid w:val="00681AD4"/>
    <w:rsid w:val="00681D44"/>
    <w:rsid w:val="00681EAE"/>
    <w:rsid w:val="0068201B"/>
    <w:rsid w:val="0068203D"/>
    <w:rsid w:val="0068205C"/>
    <w:rsid w:val="00682EC8"/>
    <w:rsid w:val="00683141"/>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1671"/>
    <w:rsid w:val="00691801"/>
    <w:rsid w:val="00691B95"/>
    <w:rsid w:val="00691D47"/>
    <w:rsid w:val="00691DED"/>
    <w:rsid w:val="00691FDD"/>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26F1"/>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16"/>
    <w:rsid w:val="006C0F17"/>
    <w:rsid w:val="006C11DF"/>
    <w:rsid w:val="006C1250"/>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5903"/>
    <w:rsid w:val="006D5904"/>
    <w:rsid w:val="006D5F72"/>
    <w:rsid w:val="006D6063"/>
    <w:rsid w:val="006D684F"/>
    <w:rsid w:val="006D6DF8"/>
    <w:rsid w:val="006D74AB"/>
    <w:rsid w:val="006D7B37"/>
    <w:rsid w:val="006E001A"/>
    <w:rsid w:val="006E00B4"/>
    <w:rsid w:val="006E2A00"/>
    <w:rsid w:val="006E315F"/>
    <w:rsid w:val="006E3EF6"/>
    <w:rsid w:val="006E41F7"/>
    <w:rsid w:val="006E4576"/>
    <w:rsid w:val="006E4A1D"/>
    <w:rsid w:val="006E50EC"/>
    <w:rsid w:val="006E5C3B"/>
    <w:rsid w:val="006E5DFF"/>
    <w:rsid w:val="006E5F2D"/>
    <w:rsid w:val="006E699E"/>
    <w:rsid w:val="006E730A"/>
    <w:rsid w:val="006E7800"/>
    <w:rsid w:val="006E7A76"/>
    <w:rsid w:val="006E7B2E"/>
    <w:rsid w:val="006E7F3C"/>
    <w:rsid w:val="006E7F7A"/>
    <w:rsid w:val="006F0457"/>
    <w:rsid w:val="006F0A57"/>
    <w:rsid w:val="006F1023"/>
    <w:rsid w:val="006F1266"/>
    <w:rsid w:val="006F13E4"/>
    <w:rsid w:val="006F1B05"/>
    <w:rsid w:val="006F1E59"/>
    <w:rsid w:val="006F209C"/>
    <w:rsid w:val="006F3772"/>
    <w:rsid w:val="006F394C"/>
    <w:rsid w:val="006F3CA6"/>
    <w:rsid w:val="006F3CAC"/>
    <w:rsid w:val="006F403C"/>
    <w:rsid w:val="006F46A0"/>
    <w:rsid w:val="006F4E36"/>
    <w:rsid w:val="006F5008"/>
    <w:rsid w:val="006F511B"/>
    <w:rsid w:val="006F56FC"/>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5907"/>
    <w:rsid w:val="00725C35"/>
    <w:rsid w:val="00726046"/>
    <w:rsid w:val="00726E50"/>
    <w:rsid w:val="007278D9"/>
    <w:rsid w:val="007306DE"/>
    <w:rsid w:val="00730802"/>
    <w:rsid w:val="00730B33"/>
    <w:rsid w:val="00731C11"/>
    <w:rsid w:val="00732000"/>
    <w:rsid w:val="00732019"/>
    <w:rsid w:val="007322A1"/>
    <w:rsid w:val="007324D9"/>
    <w:rsid w:val="007328B4"/>
    <w:rsid w:val="00732EAF"/>
    <w:rsid w:val="0073366A"/>
    <w:rsid w:val="00733C98"/>
    <w:rsid w:val="007342B7"/>
    <w:rsid w:val="007345D7"/>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6FC1"/>
    <w:rsid w:val="007674DE"/>
    <w:rsid w:val="00767519"/>
    <w:rsid w:val="00767610"/>
    <w:rsid w:val="007676A5"/>
    <w:rsid w:val="0076796F"/>
    <w:rsid w:val="00767B9D"/>
    <w:rsid w:val="00770302"/>
    <w:rsid w:val="00770653"/>
    <w:rsid w:val="007714E6"/>
    <w:rsid w:val="00771B55"/>
    <w:rsid w:val="00771BAE"/>
    <w:rsid w:val="00771D31"/>
    <w:rsid w:val="00771D90"/>
    <w:rsid w:val="00772635"/>
    <w:rsid w:val="00772FD4"/>
    <w:rsid w:val="00773083"/>
    <w:rsid w:val="007730A1"/>
    <w:rsid w:val="007735A1"/>
    <w:rsid w:val="00773668"/>
    <w:rsid w:val="0077384D"/>
    <w:rsid w:val="0077391A"/>
    <w:rsid w:val="00773B1B"/>
    <w:rsid w:val="00773B4C"/>
    <w:rsid w:val="00774079"/>
    <w:rsid w:val="0077470D"/>
    <w:rsid w:val="00775439"/>
    <w:rsid w:val="00776384"/>
    <w:rsid w:val="007766F0"/>
    <w:rsid w:val="00776BA9"/>
    <w:rsid w:val="00776D50"/>
    <w:rsid w:val="00776F57"/>
    <w:rsid w:val="00777365"/>
    <w:rsid w:val="00777489"/>
    <w:rsid w:val="0078041D"/>
    <w:rsid w:val="00780DC4"/>
    <w:rsid w:val="007817E0"/>
    <w:rsid w:val="007822D5"/>
    <w:rsid w:val="00782428"/>
    <w:rsid w:val="007827D4"/>
    <w:rsid w:val="00782844"/>
    <w:rsid w:val="00782867"/>
    <w:rsid w:val="00783243"/>
    <w:rsid w:val="0078366E"/>
    <w:rsid w:val="007836E9"/>
    <w:rsid w:val="00784CB3"/>
    <w:rsid w:val="00784E7B"/>
    <w:rsid w:val="007850DF"/>
    <w:rsid w:val="0078527F"/>
    <w:rsid w:val="007859F6"/>
    <w:rsid w:val="00785E52"/>
    <w:rsid w:val="00785FA2"/>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D4"/>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79E"/>
    <w:rsid w:val="007B23B5"/>
    <w:rsid w:val="007B23BC"/>
    <w:rsid w:val="007B3356"/>
    <w:rsid w:val="007B39CD"/>
    <w:rsid w:val="007B3C61"/>
    <w:rsid w:val="007B3CBF"/>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F65"/>
    <w:rsid w:val="007C612E"/>
    <w:rsid w:val="007C65F7"/>
    <w:rsid w:val="007C683D"/>
    <w:rsid w:val="007C6C83"/>
    <w:rsid w:val="007D0426"/>
    <w:rsid w:val="007D08DB"/>
    <w:rsid w:val="007D147D"/>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F9"/>
    <w:rsid w:val="007E466E"/>
    <w:rsid w:val="007E47ED"/>
    <w:rsid w:val="007E597D"/>
    <w:rsid w:val="007E64A0"/>
    <w:rsid w:val="007E6BF9"/>
    <w:rsid w:val="007E6C04"/>
    <w:rsid w:val="007E6D24"/>
    <w:rsid w:val="007E7442"/>
    <w:rsid w:val="007E79A6"/>
    <w:rsid w:val="007E7A54"/>
    <w:rsid w:val="007E7A78"/>
    <w:rsid w:val="007F02C8"/>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6052"/>
    <w:rsid w:val="007F6594"/>
    <w:rsid w:val="007F6C33"/>
    <w:rsid w:val="007F6DCD"/>
    <w:rsid w:val="007F6FD4"/>
    <w:rsid w:val="007F70A3"/>
    <w:rsid w:val="007F7523"/>
    <w:rsid w:val="007F7D9B"/>
    <w:rsid w:val="007F7E66"/>
    <w:rsid w:val="007F7F25"/>
    <w:rsid w:val="008014BD"/>
    <w:rsid w:val="008020C0"/>
    <w:rsid w:val="008028ED"/>
    <w:rsid w:val="00802D20"/>
    <w:rsid w:val="00802D7A"/>
    <w:rsid w:val="0080360E"/>
    <w:rsid w:val="0080361D"/>
    <w:rsid w:val="00803A1E"/>
    <w:rsid w:val="00803A70"/>
    <w:rsid w:val="00803A9F"/>
    <w:rsid w:val="008043B0"/>
    <w:rsid w:val="0080484B"/>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1779C"/>
    <w:rsid w:val="0082039C"/>
    <w:rsid w:val="0082050E"/>
    <w:rsid w:val="008218F0"/>
    <w:rsid w:val="00821F54"/>
    <w:rsid w:val="008220C0"/>
    <w:rsid w:val="0082219E"/>
    <w:rsid w:val="00822489"/>
    <w:rsid w:val="00822566"/>
    <w:rsid w:val="00822571"/>
    <w:rsid w:val="00823054"/>
    <w:rsid w:val="008239F4"/>
    <w:rsid w:val="00823B1D"/>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CE0"/>
    <w:rsid w:val="00834E26"/>
    <w:rsid w:val="008350AE"/>
    <w:rsid w:val="008355AC"/>
    <w:rsid w:val="00835D83"/>
    <w:rsid w:val="00835F58"/>
    <w:rsid w:val="0083638A"/>
    <w:rsid w:val="0083770A"/>
    <w:rsid w:val="008379A6"/>
    <w:rsid w:val="00837CF5"/>
    <w:rsid w:val="00837D60"/>
    <w:rsid w:val="00840401"/>
    <w:rsid w:val="00840D1F"/>
    <w:rsid w:val="008411C8"/>
    <w:rsid w:val="00841485"/>
    <w:rsid w:val="0084199B"/>
    <w:rsid w:val="00842454"/>
    <w:rsid w:val="008426A8"/>
    <w:rsid w:val="0084277B"/>
    <w:rsid w:val="00842A9C"/>
    <w:rsid w:val="00842C07"/>
    <w:rsid w:val="00842FB0"/>
    <w:rsid w:val="00843863"/>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71FC"/>
    <w:rsid w:val="0086798E"/>
    <w:rsid w:val="00867CE9"/>
    <w:rsid w:val="008702EA"/>
    <w:rsid w:val="008707BB"/>
    <w:rsid w:val="00871117"/>
    <w:rsid w:val="008714D8"/>
    <w:rsid w:val="008723AE"/>
    <w:rsid w:val="00872764"/>
    <w:rsid w:val="00872895"/>
    <w:rsid w:val="0087322F"/>
    <w:rsid w:val="00873A8A"/>
    <w:rsid w:val="00873D08"/>
    <w:rsid w:val="00874D76"/>
    <w:rsid w:val="00874E99"/>
    <w:rsid w:val="00875E38"/>
    <w:rsid w:val="008760E7"/>
    <w:rsid w:val="00876E0D"/>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384"/>
    <w:rsid w:val="00893CEC"/>
    <w:rsid w:val="008941AE"/>
    <w:rsid w:val="0089420C"/>
    <w:rsid w:val="0089426B"/>
    <w:rsid w:val="00894A08"/>
    <w:rsid w:val="00894A4E"/>
    <w:rsid w:val="00894B96"/>
    <w:rsid w:val="00894E63"/>
    <w:rsid w:val="008955F2"/>
    <w:rsid w:val="00895691"/>
    <w:rsid w:val="008960D1"/>
    <w:rsid w:val="0089662D"/>
    <w:rsid w:val="00896736"/>
    <w:rsid w:val="00896A08"/>
    <w:rsid w:val="00896C9C"/>
    <w:rsid w:val="00897B1A"/>
    <w:rsid w:val="008A0279"/>
    <w:rsid w:val="008A065F"/>
    <w:rsid w:val="008A0917"/>
    <w:rsid w:val="008A0963"/>
    <w:rsid w:val="008A0D6A"/>
    <w:rsid w:val="008A0DAA"/>
    <w:rsid w:val="008A1195"/>
    <w:rsid w:val="008A11D4"/>
    <w:rsid w:val="008A154E"/>
    <w:rsid w:val="008A16CF"/>
    <w:rsid w:val="008A1911"/>
    <w:rsid w:val="008A19D1"/>
    <w:rsid w:val="008A1FBE"/>
    <w:rsid w:val="008A2139"/>
    <w:rsid w:val="008A2379"/>
    <w:rsid w:val="008A27DA"/>
    <w:rsid w:val="008A2EFE"/>
    <w:rsid w:val="008A3858"/>
    <w:rsid w:val="008A43EA"/>
    <w:rsid w:val="008A49CA"/>
    <w:rsid w:val="008A4D64"/>
    <w:rsid w:val="008A58E9"/>
    <w:rsid w:val="008A5BA6"/>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744"/>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819"/>
    <w:rsid w:val="008D2974"/>
    <w:rsid w:val="008D402F"/>
    <w:rsid w:val="008D4040"/>
    <w:rsid w:val="008D428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8B"/>
    <w:rsid w:val="008E0FB8"/>
    <w:rsid w:val="008E1046"/>
    <w:rsid w:val="008E15AA"/>
    <w:rsid w:val="008E2100"/>
    <w:rsid w:val="008E23A5"/>
    <w:rsid w:val="008E2467"/>
    <w:rsid w:val="008E29DF"/>
    <w:rsid w:val="008E2F4A"/>
    <w:rsid w:val="008E3263"/>
    <w:rsid w:val="008E351A"/>
    <w:rsid w:val="008E3C8F"/>
    <w:rsid w:val="008E3E1F"/>
    <w:rsid w:val="008E3E75"/>
    <w:rsid w:val="008E3EA6"/>
    <w:rsid w:val="008E46EA"/>
    <w:rsid w:val="008E4CE1"/>
    <w:rsid w:val="008E4E6C"/>
    <w:rsid w:val="008E58FA"/>
    <w:rsid w:val="008E5CE8"/>
    <w:rsid w:val="008E5E54"/>
    <w:rsid w:val="008E6552"/>
    <w:rsid w:val="008E66F2"/>
    <w:rsid w:val="008E6841"/>
    <w:rsid w:val="008E6A78"/>
    <w:rsid w:val="008E6D6E"/>
    <w:rsid w:val="008E6DFC"/>
    <w:rsid w:val="008E705F"/>
    <w:rsid w:val="008E7263"/>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C40"/>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CCC"/>
    <w:rsid w:val="009068BA"/>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D3A"/>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C8F"/>
    <w:rsid w:val="00920E86"/>
    <w:rsid w:val="00920F6E"/>
    <w:rsid w:val="0092105F"/>
    <w:rsid w:val="009211B3"/>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77E"/>
    <w:rsid w:val="00977B27"/>
    <w:rsid w:val="00977B86"/>
    <w:rsid w:val="00977EF4"/>
    <w:rsid w:val="00977F1F"/>
    <w:rsid w:val="00980316"/>
    <w:rsid w:val="0098061A"/>
    <w:rsid w:val="009807D4"/>
    <w:rsid w:val="00981387"/>
    <w:rsid w:val="00981457"/>
    <w:rsid w:val="009814D1"/>
    <w:rsid w:val="0098178C"/>
    <w:rsid w:val="00981DDE"/>
    <w:rsid w:val="00981F39"/>
    <w:rsid w:val="0098210F"/>
    <w:rsid w:val="00982554"/>
    <w:rsid w:val="00982575"/>
    <w:rsid w:val="00982DD4"/>
    <w:rsid w:val="00983097"/>
    <w:rsid w:val="009834CA"/>
    <w:rsid w:val="0098350E"/>
    <w:rsid w:val="00983558"/>
    <w:rsid w:val="00983888"/>
    <w:rsid w:val="009838C1"/>
    <w:rsid w:val="00983DCE"/>
    <w:rsid w:val="0098449F"/>
    <w:rsid w:val="0098473D"/>
    <w:rsid w:val="0098484B"/>
    <w:rsid w:val="00984B1E"/>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D32"/>
    <w:rsid w:val="009A4F7F"/>
    <w:rsid w:val="009A55B4"/>
    <w:rsid w:val="009A56E3"/>
    <w:rsid w:val="009A573D"/>
    <w:rsid w:val="009A59A0"/>
    <w:rsid w:val="009A6609"/>
    <w:rsid w:val="009A66B6"/>
    <w:rsid w:val="009A6905"/>
    <w:rsid w:val="009A6CB4"/>
    <w:rsid w:val="009A7394"/>
    <w:rsid w:val="009A77CE"/>
    <w:rsid w:val="009A7B32"/>
    <w:rsid w:val="009B09BF"/>
    <w:rsid w:val="009B0D8D"/>
    <w:rsid w:val="009B17A8"/>
    <w:rsid w:val="009B19C2"/>
    <w:rsid w:val="009B2174"/>
    <w:rsid w:val="009B241F"/>
    <w:rsid w:val="009B2699"/>
    <w:rsid w:val="009B2DCA"/>
    <w:rsid w:val="009B309E"/>
    <w:rsid w:val="009B3162"/>
    <w:rsid w:val="009B3658"/>
    <w:rsid w:val="009B3666"/>
    <w:rsid w:val="009B3842"/>
    <w:rsid w:val="009B384B"/>
    <w:rsid w:val="009B3BB5"/>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544E"/>
    <w:rsid w:val="009C5B24"/>
    <w:rsid w:val="009C5BC9"/>
    <w:rsid w:val="009C6B20"/>
    <w:rsid w:val="009C6BE5"/>
    <w:rsid w:val="009C70DD"/>
    <w:rsid w:val="009C73A6"/>
    <w:rsid w:val="009C77F6"/>
    <w:rsid w:val="009C7CBD"/>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9E5"/>
    <w:rsid w:val="009E0CF6"/>
    <w:rsid w:val="009E0FE3"/>
    <w:rsid w:val="009E1089"/>
    <w:rsid w:val="009E13DD"/>
    <w:rsid w:val="009E152D"/>
    <w:rsid w:val="009E17FE"/>
    <w:rsid w:val="009E1943"/>
    <w:rsid w:val="009E1FED"/>
    <w:rsid w:val="009E219D"/>
    <w:rsid w:val="009E2886"/>
    <w:rsid w:val="009E2DD4"/>
    <w:rsid w:val="009E312F"/>
    <w:rsid w:val="009E329F"/>
    <w:rsid w:val="009E345D"/>
    <w:rsid w:val="009E371A"/>
    <w:rsid w:val="009E3D93"/>
    <w:rsid w:val="009E3ED6"/>
    <w:rsid w:val="009E4256"/>
    <w:rsid w:val="009E4725"/>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775F"/>
    <w:rsid w:val="009F7964"/>
    <w:rsid w:val="00A007BD"/>
    <w:rsid w:val="00A00834"/>
    <w:rsid w:val="00A009F4"/>
    <w:rsid w:val="00A017AE"/>
    <w:rsid w:val="00A0215C"/>
    <w:rsid w:val="00A02D5D"/>
    <w:rsid w:val="00A03274"/>
    <w:rsid w:val="00A041CF"/>
    <w:rsid w:val="00A043ED"/>
    <w:rsid w:val="00A044AD"/>
    <w:rsid w:val="00A046BB"/>
    <w:rsid w:val="00A049ED"/>
    <w:rsid w:val="00A05AEC"/>
    <w:rsid w:val="00A05C19"/>
    <w:rsid w:val="00A06031"/>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31C0"/>
    <w:rsid w:val="00A142F2"/>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39"/>
    <w:rsid w:val="00A4161C"/>
    <w:rsid w:val="00A417D9"/>
    <w:rsid w:val="00A41A66"/>
    <w:rsid w:val="00A41B54"/>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749"/>
    <w:rsid w:val="00A81FAF"/>
    <w:rsid w:val="00A82023"/>
    <w:rsid w:val="00A82370"/>
    <w:rsid w:val="00A827A0"/>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9F3"/>
    <w:rsid w:val="00AA3F7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BFD"/>
    <w:rsid w:val="00AB6FE2"/>
    <w:rsid w:val="00AB709C"/>
    <w:rsid w:val="00AB77C0"/>
    <w:rsid w:val="00AB780D"/>
    <w:rsid w:val="00AC019F"/>
    <w:rsid w:val="00AC04D8"/>
    <w:rsid w:val="00AC0BD7"/>
    <w:rsid w:val="00AC0C2F"/>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B3E"/>
    <w:rsid w:val="00AC7484"/>
    <w:rsid w:val="00AD02BB"/>
    <w:rsid w:val="00AD0DEA"/>
    <w:rsid w:val="00AD0E12"/>
    <w:rsid w:val="00AD111E"/>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665"/>
    <w:rsid w:val="00AE78EF"/>
    <w:rsid w:val="00AE7E06"/>
    <w:rsid w:val="00AF0737"/>
    <w:rsid w:val="00AF1150"/>
    <w:rsid w:val="00AF16B9"/>
    <w:rsid w:val="00AF202E"/>
    <w:rsid w:val="00AF2329"/>
    <w:rsid w:val="00AF251D"/>
    <w:rsid w:val="00AF26E1"/>
    <w:rsid w:val="00AF2D3C"/>
    <w:rsid w:val="00AF31A7"/>
    <w:rsid w:val="00AF33EC"/>
    <w:rsid w:val="00AF367A"/>
    <w:rsid w:val="00AF3AF1"/>
    <w:rsid w:val="00AF3CBE"/>
    <w:rsid w:val="00AF4133"/>
    <w:rsid w:val="00AF4399"/>
    <w:rsid w:val="00AF50CC"/>
    <w:rsid w:val="00AF59DB"/>
    <w:rsid w:val="00AF5A93"/>
    <w:rsid w:val="00AF5D49"/>
    <w:rsid w:val="00AF6687"/>
    <w:rsid w:val="00AF72B4"/>
    <w:rsid w:val="00AF764A"/>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7EE"/>
    <w:rsid w:val="00B13AE8"/>
    <w:rsid w:val="00B13B03"/>
    <w:rsid w:val="00B13B15"/>
    <w:rsid w:val="00B1406F"/>
    <w:rsid w:val="00B14A19"/>
    <w:rsid w:val="00B1521D"/>
    <w:rsid w:val="00B1533E"/>
    <w:rsid w:val="00B15510"/>
    <w:rsid w:val="00B15C93"/>
    <w:rsid w:val="00B1666A"/>
    <w:rsid w:val="00B1685F"/>
    <w:rsid w:val="00B16B1E"/>
    <w:rsid w:val="00B17397"/>
    <w:rsid w:val="00B17829"/>
    <w:rsid w:val="00B17865"/>
    <w:rsid w:val="00B17F14"/>
    <w:rsid w:val="00B2094A"/>
    <w:rsid w:val="00B2148A"/>
    <w:rsid w:val="00B21BD1"/>
    <w:rsid w:val="00B2220C"/>
    <w:rsid w:val="00B2279F"/>
    <w:rsid w:val="00B22A1B"/>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3821"/>
    <w:rsid w:val="00B43F1E"/>
    <w:rsid w:val="00B43F94"/>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6256"/>
    <w:rsid w:val="00B562A7"/>
    <w:rsid w:val="00B56CA5"/>
    <w:rsid w:val="00B573B4"/>
    <w:rsid w:val="00B57540"/>
    <w:rsid w:val="00B57CA4"/>
    <w:rsid w:val="00B57CAF"/>
    <w:rsid w:val="00B57CDF"/>
    <w:rsid w:val="00B6044D"/>
    <w:rsid w:val="00B60AE7"/>
    <w:rsid w:val="00B60F87"/>
    <w:rsid w:val="00B611CE"/>
    <w:rsid w:val="00B614AD"/>
    <w:rsid w:val="00B61872"/>
    <w:rsid w:val="00B62081"/>
    <w:rsid w:val="00B62769"/>
    <w:rsid w:val="00B6303E"/>
    <w:rsid w:val="00B6320C"/>
    <w:rsid w:val="00B639DE"/>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70131"/>
    <w:rsid w:val="00B7016B"/>
    <w:rsid w:val="00B702A5"/>
    <w:rsid w:val="00B7073D"/>
    <w:rsid w:val="00B709DF"/>
    <w:rsid w:val="00B710BD"/>
    <w:rsid w:val="00B713A9"/>
    <w:rsid w:val="00B71569"/>
    <w:rsid w:val="00B71691"/>
    <w:rsid w:val="00B718AF"/>
    <w:rsid w:val="00B727A6"/>
    <w:rsid w:val="00B72A62"/>
    <w:rsid w:val="00B72F75"/>
    <w:rsid w:val="00B73AA8"/>
    <w:rsid w:val="00B73EF4"/>
    <w:rsid w:val="00B73F30"/>
    <w:rsid w:val="00B741BF"/>
    <w:rsid w:val="00B749D5"/>
    <w:rsid w:val="00B74BD2"/>
    <w:rsid w:val="00B74DAA"/>
    <w:rsid w:val="00B75CB8"/>
    <w:rsid w:val="00B7634C"/>
    <w:rsid w:val="00B76456"/>
    <w:rsid w:val="00B7742D"/>
    <w:rsid w:val="00B7765F"/>
    <w:rsid w:val="00B7772F"/>
    <w:rsid w:val="00B80B08"/>
    <w:rsid w:val="00B81521"/>
    <w:rsid w:val="00B81AD2"/>
    <w:rsid w:val="00B81B31"/>
    <w:rsid w:val="00B8207C"/>
    <w:rsid w:val="00B82150"/>
    <w:rsid w:val="00B8247C"/>
    <w:rsid w:val="00B82F2C"/>
    <w:rsid w:val="00B831B4"/>
    <w:rsid w:val="00B835FE"/>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1EA"/>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53"/>
    <w:rsid w:val="00B97428"/>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5CE"/>
    <w:rsid w:val="00BC2811"/>
    <w:rsid w:val="00BC2D70"/>
    <w:rsid w:val="00BC2F4E"/>
    <w:rsid w:val="00BC2F64"/>
    <w:rsid w:val="00BC3366"/>
    <w:rsid w:val="00BC3435"/>
    <w:rsid w:val="00BC37A1"/>
    <w:rsid w:val="00BC4739"/>
    <w:rsid w:val="00BC4CE7"/>
    <w:rsid w:val="00BC4E78"/>
    <w:rsid w:val="00BC4ED2"/>
    <w:rsid w:val="00BC4EFF"/>
    <w:rsid w:val="00BC56B4"/>
    <w:rsid w:val="00BC5955"/>
    <w:rsid w:val="00BC5956"/>
    <w:rsid w:val="00BC59C5"/>
    <w:rsid w:val="00BC5CBE"/>
    <w:rsid w:val="00BC5E38"/>
    <w:rsid w:val="00BC62F4"/>
    <w:rsid w:val="00BC635F"/>
    <w:rsid w:val="00BC64C2"/>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E5"/>
    <w:rsid w:val="00BD6B08"/>
    <w:rsid w:val="00BD6C56"/>
    <w:rsid w:val="00BD7181"/>
    <w:rsid w:val="00BD71FC"/>
    <w:rsid w:val="00BD7413"/>
    <w:rsid w:val="00BD768D"/>
    <w:rsid w:val="00BD79E5"/>
    <w:rsid w:val="00BE0925"/>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50B"/>
    <w:rsid w:val="00BE55CF"/>
    <w:rsid w:val="00BE5982"/>
    <w:rsid w:val="00BE5CF9"/>
    <w:rsid w:val="00BE644A"/>
    <w:rsid w:val="00BF0369"/>
    <w:rsid w:val="00BF0663"/>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2C0"/>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459B"/>
    <w:rsid w:val="00C0561A"/>
    <w:rsid w:val="00C057BD"/>
    <w:rsid w:val="00C05ED2"/>
    <w:rsid w:val="00C05EDF"/>
    <w:rsid w:val="00C060F8"/>
    <w:rsid w:val="00C06929"/>
    <w:rsid w:val="00C06C37"/>
    <w:rsid w:val="00C07239"/>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E72"/>
    <w:rsid w:val="00C33230"/>
    <w:rsid w:val="00C33B25"/>
    <w:rsid w:val="00C341E5"/>
    <w:rsid w:val="00C34291"/>
    <w:rsid w:val="00C342A3"/>
    <w:rsid w:val="00C346F5"/>
    <w:rsid w:val="00C349FE"/>
    <w:rsid w:val="00C34EB8"/>
    <w:rsid w:val="00C3523C"/>
    <w:rsid w:val="00C35A11"/>
    <w:rsid w:val="00C35A4F"/>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637"/>
    <w:rsid w:val="00C43A0A"/>
    <w:rsid w:val="00C440A6"/>
    <w:rsid w:val="00C446BE"/>
    <w:rsid w:val="00C449E4"/>
    <w:rsid w:val="00C44B66"/>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9B"/>
    <w:rsid w:val="00C52274"/>
    <w:rsid w:val="00C5267E"/>
    <w:rsid w:val="00C52A29"/>
    <w:rsid w:val="00C52BBF"/>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781"/>
    <w:rsid w:val="00C6379B"/>
    <w:rsid w:val="00C63BEC"/>
    <w:rsid w:val="00C63DB7"/>
    <w:rsid w:val="00C64490"/>
    <w:rsid w:val="00C64565"/>
    <w:rsid w:val="00C648C4"/>
    <w:rsid w:val="00C64A92"/>
    <w:rsid w:val="00C64E91"/>
    <w:rsid w:val="00C6517A"/>
    <w:rsid w:val="00C65AD4"/>
    <w:rsid w:val="00C65F48"/>
    <w:rsid w:val="00C66694"/>
    <w:rsid w:val="00C6760E"/>
    <w:rsid w:val="00C677E8"/>
    <w:rsid w:val="00C67AA3"/>
    <w:rsid w:val="00C67E29"/>
    <w:rsid w:val="00C7040A"/>
    <w:rsid w:val="00C70640"/>
    <w:rsid w:val="00C70BD5"/>
    <w:rsid w:val="00C7143D"/>
    <w:rsid w:val="00C71720"/>
    <w:rsid w:val="00C72688"/>
    <w:rsid w:val="00C72C28"/>
    <w:rsid w:val="00C72FBC"/>
    <w:rsid w:val="00C730BA"/>
    <w:rsid w:val="00C7362D"/>
    <w:rsid w:val="00C73EBC"/>
    <w:rsid w:val="00C743E3"/>
    <w:rsid w:val="00C74814"/>
    <w:rsid w:val="00C74BC6"/>
    <w:rsid w:val="00C74CC8"/>
    <w:rsid w:val="00C7538D"/>
    <w:rsid w:val="00C7573D"/>
    <w:rsid w:val="00C75C77"/>
    <w:rsid w:val="00C760AD"/>
    <w:rsid w:val="00C766C4"/>
    <w:rsid w:val="00C7696E"/>
    <w:rsid w:val="00C77178"/>
    <w:rsid w:val="00C77612"/>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23D"/>
    <w:rsid w:val="00C9464E"/>
    <w:rsid w:val="00C94825"/>
    <w:rsid w:val="00C957D1"/>
    <w:rsid w:val="00C95821"/>
    <w:rsid w:val="00C9597E"/>
    <w:rsid w:val="00C95E5E"/>
    <w:rsid w:val="00C9676F"/>
    <w:rsid w:val="00C967BF"/>
    <w:rsid w:val="00C977C4"/>
    <w:rsid w:val="00C97CB8"/>
    <w:rsid w:val="00C97E62"/>
    <w:rsid w:val="00CA020F"/>
    <w:rsid w:val="00CA03FA"/>
    <w:rsid w:val="00CA101D"/>
    <w:rsid w:val="00CA183C"/>
    <w:rsid w:val="00CA1B3D"/>
    <w:rsid w:val="00CA20B3"/>
    <w:rsid w:val="00CA212D"/>
    <w:rsid w:val="00CA2189"/>
    <w:rsid w:val="00CA2391"/>
    <w:rsid w:val="00CA2503"/>
    <w:rsid w:val="00CA26B8"/>
    <w:rsid w:val="00CA2DC2"/>
    <w:rsid w:val="00CA3125"/>
    <w:rsid w:val="00CA34E8"/>
    <w:rsid w:val="00CA3E7E"/>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744"/>
    <w:rsid w:val="00CB0E00"/>
    <w:rsid w:val="00CB1165"/>
    <w:rsid w:val="00CB153E"/>
    <w:rsid w:val="00CB15AB"/>
    <w:rsid w:val="00CB1B9E"/>
    <w:rsid w:val="00CB1F77"/>
    <w:rsid w:val="00CB2275"/>
    <w:rsid w:val="00CB2614"/>
    <w:rsid w:val="00CB26B7"/>
    <w:rsid w:val="00CB2856"/>
    <w:rsid w:val="00CB2BE7"/>
    <w:rsid w:val="00CB3402"/>
    <w:rsid w:val="00CB3618"/>
    <w:rsid w:val="00CB386A"/>
    <w:rsid w:val="00CB412D"/>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C062B"/>
    <w:rsid w:val="00CC0711"/>
    <w:rsid w:val="00CC091C"/>
    <w:rsid w:val="00CC0F79"/>
    <w:rsid w:val="00CC10E9"/>
    <w:rsid w:val="00CC1516"/>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704D"/>
    <w:rsid w:val="00CC728B"/>
    <w:rsid w:val="00CC7394"/>
    <w:rsid w:val="00CC7631"/>
    <w:rsid w:val="00CC7BB6"/>
    <w:rsid w:val="00CD0B0A"/>
    <w:rsid w:val="00CD0D68"/>
    <w:rsid w:val="00CD1679"/>
    <w:rsid w:val="00CD2747"/>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E8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FBF"/>
    <w:rsid w:val="00CF3639"/>
    <w:rsid w:val="00CF3C89"/>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11B2"/>
    <w:rsid w:val="00D0188D"/>
    <w:rsid w:val="00D023F8"/>
    <w:rsid w:val="00D02D49"/>
    <w:rsid w:val="00D03237"/>
    <w:rsid w:val="00D03354"/>
    <w:rsid w:val="00D03804"/>
    <w:rsid w:val="00D03CEB"/>
    <w:rsid w:val="00D0405E"/>
    <w:rsid w:val="00D040BF"/>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B92"/>
    <w:rsid w:val="00D15FE0"/>
    <w:rsid w:val="00D1655E"/>
    <w:rsid w:val="00D167D6"/>
    <w:rsid w:val="00D16B26"/>
    <w:rsid w:val="00D16BBF"/>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C2B"/>
    <w:rsid w:val="00D5526F"/>
    <w:rsid w:val="00D5528D"/>
    <w:rsid w:val="00D559CC"/>
    <w:rsid w:val="00D55BDD"/>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26D5"/>
    <w:rsid w:val="00D92C9E"/>
    <w:rsid w:val="00D92CAF"/>
    <w:rsid w:val="00D92D19"/>
    <w:rsid w:val="00D92E20"/>
    <w:rsid w:val="00D930CD"/>
    <w:rsid w:val="00D94187"/>
    <w:rsid w:val="00D942E9"/>
    <w:rsid w:val="00D944E5"/>
    <w:rsid w:val="00D945BC"/>
    <w:rsid w:val="00D94828"/>
    <w:rsid w:val="00D949A7"/>
    <w:rsid w:val="00D95938"/>
    <w:rsid w:val="00D95D15"/>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3897"/>
    <w:rsid w:val="00DA3B6B"/>
    <w:rsid w:val="00DA3FF0"/>
    <w:rsid w:val="00DA4155"/>
    <w:rsid w:val="00DA4690"/>
    <w:rsid w:val="00DA48B5"/>
    <w:rsid w:val="00DA4A7A"/>
    <w:rsid w:val="00DA4F62"/>
    <w:rsid w:val="00DA5274"/>
    <w:rsid w:val="00DA52D6"/>
    <w:rsid w:val="00DA5EFC"/>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380"/>
    <w:rsid w:val="00DB17C6"/>
    <w:rsid w:val="00DB1AFD"/>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A61"/>
    <w:rsid w:val="00DC3BA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A64"/>
    <w:rsid w:val="00DD01AF"/>
    <w:rsid w:val="00DD12C3"/>
    <w:rsid w:val="00DD12DC"/>
    <w:rsid w:val="00DD1EE7"/>
    <w:rsid w:val="00DD251E"/>
    <w:rsid w:val="00DD26FA"/>
    <w:rsid w:val="00DD28A1"/>
    <w:rsid w:val="00DD3E58"/>
    <w:rsid w:val="00DD430F"/>
    <w:rsid w:val="00DD447D"/>
    <w:rsid w:val="00DD4508"/>
    <w:rsid w:val="00DD48A9"/>
    <w:rsid w:val="00DD527D"/>
    <w:rsid w:val="00DD529F"/>
    <w:rsid w:val="00DD5824"/>
    <w:rsid w:val="00DD67F2"/>
    <w:rsid w:val="00DD6FB2"/>
    <w:rsid w:val="00DD7023"/>
    <w:rsid w:val="00DD7372"/>
    <w:rsid w:val="00DD7C42"/>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765"/>
    <w:rsid w:val="00DE67A8"/>
    <w:rsid w:val="00DE6EF3"/>
    <w:rsid w:val="00DE70D1"/>
    <w:rsid w:val="00DE710A"/>
    <w:rsid w:val="00DE71A8"/>
    <w:rsid w:val="00DE7361"/>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83D"/>
    <w:rsid w:val="00DF69EF"/>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E25"/>
    <w:rsid w:val="00E135AF"/>
    <w:rsid w:val="00E13648"/>
    <w:rsid w:val="00E13AB5"/>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DDF"/>
    <w:rsid w:val="00E300BD"/>
    <w:rsid w:val="00E3107E"/>
    <w:rsid w:val="00E310C6"/>
    <w:rsid w:val="00E313C2"/>
    <w:rsid w:val="00E31807"/>
    <w:rsid w:val="00E31E0C"/>
    <w:rsid w:val="00E31F0A"/>
    <w:rsid w:val="00E320A7"/>
    <w:rsid w:val="00E3276F"/>
    <w:rsid w:val="00E32C65"/>
    <w:rsid w:val="00E33085"/>
    <w:rsid w:val="00E330E1"/>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B02"/>
    <w:rsid w:val="00E44C07"/>
    <w:rsid w:val="00E44FB2"/>
    <w:rsid w:val="00E45719"/>
    <w:rsid w:val="00E45901"/>
    <w:rsid w:val="00E4599B"/>
    <w:rsid w:val="00E460EC"/>
    <w:rsid w:val="00E462BB"/>
    <w:rsid w:val="00E46BA5"/>
    <w:rsid w:val="00E4712F"/>
    <w:rsid w:val="00E47422"/>
    <w:rsid w:val="00E47789"/>
    <w:rsid w:val="00E47823"/>
    <w:rsid w:val="00E47D07"/>
    <w:rsid w:val="00E500F8"/>
    <w:rsid w:val="00E501A4"/>
    <w:rsid w:val="00E5044B"/>
    <w:rsid w:val="00E50465"/>
    <w:rsid w:val="00E507F8"/>
    <w:rsid w:val="00E50847"/>
    <w:rsid w:val="00E50C8B"/>
    <w:rsid w:val="00E50D2C"/>
    <w:rsid w:val="00E50D47"/>
    <w:rsid w:val="00E51148"/>
    <w:rsid w:val="00E51425"/>
    <w:rsid w:val="00E518A8"/>
    <w:rsid w:val="00E51DC4"/>
    <w:rsid w:val="00E51DED"/>
    <w:rsid w:val="00E530F2"/>
    <w:rsid w:val="00E53115"/>
    <w:rsid w:val="00E5321F"/>
    <w:rsid w:val="00E53268"/>
    <w:rsid w:val="00E533C3"/>
    <w:rsid w:val="00E53C1A"/>
    <w:rsid w:val="00E53C7C"/>
    <w:rsid w:val="00E53FD6"/>
    <w:rsid w:val="00E542F2"/>
    <w:rsid w:val="00E548F3"/>
    <w:rsid w:val="00E54AA8"/>
    <w:rsid w:val="00E54B7C"/>
    <w:rsid w:val="00E55026"/>
    <w:rsid w:val="00E5562A"/>
    <w:rsid w:val="00E55AEC"/>
    <w:rsid w:val="00E55E30"/>
    <w:rsid w:val="00E56101"/>
    <w:rsid w:val="00E56A2A"/>
    <w:rsid w:val="00E57184"/>
    <w:rsid w:val="00E57564"/>
    <w:rsid w:val="00E57B93"/>
    <w:rsid w:val="00E606DC"/>
    <w:rsid w:val="00E608EB"/>
    <w:rsid w:val="00E60975"/>
    <w:rsid w:val="00E6148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A86"/>
    <w:rsid w:val="00E92F46"/>
    <w:rsid w:val="00E92FD3"/>
    <w:rsid w:val="00E932F1"/>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6168"/>
    <w:rsid w:val="00E96389"/>
    <w:rsid w:val="00E96765"/>
    <w:rsid w:val="00E96E70"/>
    <w:rsid w:val="00E96F89"/>
    <w:rsid w:val="00E970D5"/>
    <w:rsid w:val="00E97321"/>
    <w:rsid w:val="00E9778A"/>
    <w:rsid w:val="00E97F80"/>
    <w:rsid w:val="00E97FAE"/>
    <w:rsid w:val="00EA00D5"/>
    <w:rsid w:val="00EA0175"/>
    <w:rsid w:val="00EA05AD"/>
    <w:rsid w:val="00EA0623"/>
    <w:rsid w:val="00EA0959"/>
    <w:rsid w:val="00EA172C"/>
    <w:rsid w:val="00EA19D5"/>
    <w:rsid w:val="00EA1A62"/>
    <w:rsid w:val="00EA1B24"/>
    <w:rsid w:val="00EA1D33"/>
    <w:rsid w:val="00EA1E1D"/>
    <w:rsid w:val="00EA243D"/>
    <w:rsid w:val="00EA2591"/>
    <w:rsid w:val="00EA28E4"/>
    <w:rsid w:val="00EA29D3"/>
    <w:rsid w:val="00EA2BF2"/>
    <w:rsid w:val="00EA3531"/>
    <w:rsid w:val="00EA37DB"/>
    <w:rsid w:val="00EA4170"/>
    <w:rsid w:val="00EA430F"/>
    <w:rsid w:val="00EA4644"/>
    <w:rsid w:val="00EA4A72"/>
    <w:rsid w:val="00EA4E45"/>
    <w:rsid w:val="00EA5248"/>
    <w:rsid w:val="00EA535F"/>
    <w:rsid w:val="00EA5745"/>
    <w:rsid w:val="00EA5939"/>
    <w:rsid w:val="00EA6A31"/>
    <w:rsid w:val="00EA6FCC"/>
    <w:rsid w:val="00EA741B"/>
    <w:rsid w:val="00EA7424"/>
    <w:rsid w:val="00EA770B"/>
    <w:rsid w:val="00EA79DF"/>
    <w:rsid w:val="00EA7A22"/>
    <w:rsid w:val="00EA7AF6"/>
    <w:rsid w:val="00EA7AFC"/>
    <w:rsid w:val="00EA7C3E"/>
    <w:rsid w:val="00EB09DD"/>
    <w:rsid w:val="00EB1601"/>
    <w:rsid w:val="00EB1C00"/>
    <w:rsid w:val="00EB2599"/>
    <w:rsid w:val="00EB25F7"/>
    <w:rsid w:val="00EB2C07"/>
    <w:rsid w:val="00EB2C0C"/>
    <w:rsid w:val="00EB2C33"/>
    <w:rsid w:val="00EB3019"/>
    <w:rsid w:val="00EB35DA"/>
    <w:rsid w:val="00EB370E"/>
    <w:rsid w:val="00EB3839"/>
    <w:rsid w:val="00EB3CB0"/>
    <w:rsid w:val="00EB3CD1"/>
    <w:rsid w:val="00EB4042"/>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4D2"/>
    <w:rsid w:val="00EC65F0"/>
    <w:rsid w:val="00EC6801"/>
    <w:rsid w:val="00EC6BEC"/>
    <w:rsid w:val="00EC6F01"/>
    <w:rsid w:val="00EC70CA"/>
    <w:rsid w:val="00EC70D1"/>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2D4"/>
    <w:rsid w:val="00EF352A"/>
    <w:rsid w:val="00EF3615"/>
    <w:rsid w:val="00EF3817"/>
    <w:rsid w:val="00EF3881"/>
    <w:rsid w:val="00EF3C43"/>
    <w:rsid w:val="00EF42CF"/>
    <w:rsid w:val="00EF42E4"/>
    <w:rsid w:val="00EF4C19"/>
    <w:rsid w:val="00EF5538"/>
    <w:rsid w:val="00EF591A"/>
    <w:rsid w:val="00EF5BF1"/>
    <w:rsid w:val="00EF6318"/>
    <w:rsid w:val="00EF64ED"/>
    <w:rsid w:val="00EF68B5"/>
    <w:rsid w:val="00EF6A31"/>
    <w:rsid w:val="00EF6C69"/>
    <w:rsid w:val="00EF795B"/>
    <w:rsid w:val="00F00C21"/>
    <w:rsid w:val="00F01921"/>
    <w:rsid w:val="00F01B07"/>
    <w:rsid w:val="00F0215E"/>
    <w:rsid w:val="00F023E5"/>
    <w:rsid w:val="00F02447"/>
    <w:rsid w:val="00F027F1"/>
    <w:rsid w:val="00F02ADE"/>
    <w:rsid w:val="00F02C05"/>
    <w:rsid w:val="00F02DBA"/>
    <w:rsid w:val="00F02FF2"/>
    <w:rsid w:val="00F03ACB"/>
    <w:rsid w:val="00F03B0A"/>
    <w:rsid w:val="00F062E8"/>
    <w:rsid w:val="00F0676A"/>
    <w:rsid w:val="00F0682D"/>
    <w:rsid w:val="00F06904"/>
    <w:rsid w:val="00F06EFB"/>
    <w:rsid w:val="00F070D9"/>
    <w:rsid w:val="00F0735F"/>
    <w:rsid w:val="00F076B3"/>
    <w:rsid w:val="00F10CBC"/>
    <w:rsid w:val="00F10F4B"/>
    <w:rsid w:val="00F1110B"/>
    <w:rsid w:val="00F113B2"/>
    <w:rsid w:val="00F117E4"/>
    <w:rsid w:val="00F1408C"/>
    <w:rsid w:val="00F14C0D"/>
    <w:rsid w:val="00F14E68"/>
    <w:rsid w:val="00F14FD3"/>
    <w:rsid w:val="00F150A8"/>
    <w:rsid w:val="00F16420"/>
    <w:rsid w:val="00F165EC"/>
    <w:rsid w:val="00F16AC8"/>
    <w:rsid w:val="00F16BA6"/>
    <w:rsid w:val="00F16CD0"/>
    <w:rsid w:val="00F16EF9"/>
    <w:rsid w:val="00F171A6"/>
    <w:rsid w:val="00F17691"/>
    <w:rsid w:val="00F17A8D"/>
    <w:rsid w:val="00F20277"/>
    <w:rsid w:val="00F20561"/>
    <w:rsid w:val="00F20635"/>
    <w:rsid w:val="00F20675"/>
    <w:rsid w:val="00F20717"/>
    <w:rsid w:val="00F20A43"/>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C58"/>
    <w:rsid w:val="00F40FF3"/>
    <w:rsid w:val="00F419F7"/>
    <w:rsid w:val="00F41C1F"/>
    <w:rsid w:val="00F42BA6"/>
    <w:rsid w:val="00F42C97"/>
    <w:rsid w:val="00F42EAF"/>
    <w:rsid w:val="00F4362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9BD"/>
    <w:rsid w:val="00F63FE5"/>
    <w:rsid w:val="00F64212"/>
    <w:rsid w:val="00F642A0"/>
    <w:rsid w:val="00F644AE"/>
    <w:rsid w:val="00F64ABA"/>
    <w:rsid w:val="00F64AC5"/>
    <w:rsid w:val="00F6565E"/>
    <w:rsid w:val="00F6587E"/>
    <w:rsid w:val="00F658F5"/>
    <w:rsid w:val="00F65C89"/>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3100"/>
    <w:rsid w:val="00F73191"/>
    <w:rsid w:val="00F73271"/>
    <w:rsid w:val="00F736D9"/>
    <w:rsid w:val="00F737D8"/>
    <w:rsid w:val="00F73973"/>
    <w:rsid w:val="00F73C4F"/>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63B"/>
    <w:rsid w:val="00F839E3"/>
    <w:rsid w:val="00F83DD0"/>
    <w:rsid w:val="00F8499D"/>
    <w:rsid w:val="00F852B7"/>
    <w:rsid w:val="00F8555A"/>
    <w:rsid w:val="00F85765"/>
    <w:rsid w:val="00F8599D"/>
    <w:rsid w:val="00F85A2F"/>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1CB"/>
    <w:rsid w:val="00FB743F"/>
    <w:rsid w:val="00FB7873"/>
    <w:rsid w:val="00FB7C40"/>
    <w:rsid w:val="00FC0045"/>
    <w:rsid w:val="00FC024C"/>
    <w:rsid w:val="00FC048F"/>
    <w:rsid w:val="00FC0550"/>
    <w:rsid w:val="00FC06CD"/>
    <w:rsid w:val="00FC0C29"/>
    <w:rsid w:val="00FC15FA"/>
    <w:rsid w:val="00FC21B4"/>
    <w:rsid w:val="00FC2214"/>
    <w:rsid w:val="00FC22EB"/>
    <w:rsid w:val="00FC2383"/>
    <w:rsid w:val="00FC26BF"/>
    <w:rsid w:val="00FC29A6"/>
    <w:rsid w:val="00FC2BBF"/>
    <w:rsid w:val="00FC2D0E"/>
    <w:rsid w:val="00FC31AC"/>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998"/>
    <w:rsid w:val="00FC7D07"/>
    <w:rsid w:val="00FD038F"/>
    <w:rsid w:val="00FD07AA"/>
    <w:rsid w:val="00FD183B"/>
    <w:rsid w:val="00FD1B82"/>
    <w:rsid w:val="00FD1BBB"/>
    <w:rsid w:val="00FD1BE0"/>
    <w:rsid w:val="00FD21E8"/>
    <w:rsid w:val="00FD2B4C"/>
    <w:rsid w:val="00FD3440"/>
    <w:rsid w:val="00FD3914"/>
    <w:rsid w:val="00FD4418"/>
    <w:rsid w:val="00FD4BA3"/>
    <w:rsid w:val="00FD5073"/>
    <w:rsid w:val="00FD53FD"/>
    <w:rsid w:val="00FD5F34"/>
    <w:rsid w:val="00FD6678"/>
    <w:rsid w:val="00FD6DEB"/>
    <w:rsid w:val="00FD7465"/>
    <w:rsid w:val="00FD7599"/>
    <w:rsid w:val="00FE0D40"/>
    <w:rsid w:val="00FE0F50"/>
    <w:rsid w:val="00FE1994"/>
    <w:rsid w:val="00FE216A"/>
    <w:rsid w:val="00FE29EB"/>
    <w:rsid w:val="00FE3704"/>
    <w:rsid w:val="00FE3A78"/>
    <w:rsid w:val="00FE3B42"/>
    <w:rsid w:val="00FE4781"/>
    <w:rsid w:val="00FE4B54"/>
    <w:rsid w:val="00FE4CDE"/>
    <w:rsid w:val="00FE4DCF"/>
    <w:rsid w:val="00FE5369"/>
    <w:rsid w:val="00FE53CA"/>
    <w:rsid w:val="00FE573C"/>
    <w:rsid w:val="00FE6042"/>
    <w:rsid w:val="00FE69C9"/>
    <w:rsid w:val="00FE6A1C"/>
    <w:rsid w:val="00FF07FA"/>
    <w:rsid w:val="00FF1B01"/>
    <w:rsid w:val="00FF1E6D"/>
    <w:rsid w:val="00FF1EC3"/>
    <w:rsid w:val="00FF20CE"/>
    <w:rsid w:val="00FF230A"/>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92FF4-D544-46D3-9E80-AF503649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6</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1288</cp:revision>
  <cp:lastPrinted>2007-08-29T03:45:00Z</cp:lastPrinted>
  <dcterms:created xsi:type="dcterms:W3CDTF">2021-01-07T06:05:00Z</dcterms:created>
  <dcterms:modified xsi:type="dcterms:W3CDTF">2021-05-11T04:04:00Z</dcterms:modified>
</cp:coreProperties>
</file>